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9036" w14:textId="3E46DD7A" w:rsidR="008C69DC" w:rsidRPr="00BF6FF2" w:rsidRDefault="008C69DC" w:rsidP="00BF6FF2">
      <w:pPr>
        <w:spacing w:before="240" w:after="120" w:line="18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 w:rsidRPr="00BF6FF2">
        <w:rPr>
          <w:rFonts w:ascii="Century Gothic" w:hAnsi="Century Gothic"/>
          <w:b/>
          <w:bCs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3650"/>
        <w:gridCol w:w="3652"/>
        <w:gridCol w:w="3651"/>
        <w:gridCol w:w="3654"/>
      </w:tblGrid>
      <w:tr w:rsidR="002B7CCD" w:rsidRPr="00B51B40" w14:paraId="5A8BE7B3" w14:textId="77777777" w:rsidTr="009444F4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B7CCD" w:rsidRPr="00B51B40" w14:paraId="18829A4E" w14:textId="77777777" w:rsidTr="009444F4">
        <w:trPr>
          <w:trHeight w:val="57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15FEC2FA" w:rsidR="002B7CCD" w:rsidRPr="008D0611" w:rsidRDefault="002B7CCD" w:rsidP="005746C2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year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(0 points = 1 week module)</w:t>
            </w:r>
          </w:p>
        </w:tc>
      </w:tr>
      <w:tr w:rsidR="007A35FB" w:rsidRPr="00B51B40" w14:paraId="50300B51" w14:textId="77777777" w:rsidTr="009444F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5DDF5C" w14:textId="77777777" w:rsidR="007A35FB" w:rsidRPr="007A35FB" w:rsidRDefault="007A35FB" w:rsidP="007A35FB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5E621ADF" w14:textId="334EAE6E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E8475A8" w14:textId="77777777" w:rsidR="004D73A9" w:rsidRPr="001A2724" w:rsidRDefault="004D73A9" w:rsidP="004D73A9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5C175F34" w14:textId="4A5B24F4" w:rsidR="007A35FB" w:rsidRPr="007A35FB" w:rsidRDefault="004D73A9" w:rsidP="004D73A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1A2724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; </w:t>
            </w:r>
            <w:r w:rsidRPr="001A2724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APS: PHYS1001 &amp; MATH1011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CD0736F" w14:textId="77777777" w:rsidR="007A35FB" w:rsidRPr="007A35FB" w:rsidRDefault="007A35FB" w:rsidP="007A35FB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7A35FB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07AC3871" w14:textId="53E9457C" w:rsidR="007A35FB" w:rsidRPr="007A35FB" w:rsidRDefault="007A35FB" w:rsidP="007A35FB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7A35FB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4FE05C3" w14:textId="11195A32" w:rsidR="007A35FB" w:rsidRPr="007A35FB" w:rsidRDefault="004D73A9" w:rsidP="00192C7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GENG1010: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Introduction</w:t>
            </w:r>
            <w:r w:rsidRPr="007A35FB">
              <w:rPr>
                <w:rFonts w:ascii="Century Gothic" w:hAnsi="Century Gothic"/>
                <w:b/>
                <w:spacing w:val="-4"/>
                <w:sz w:val="18"/>
                <w:szCs w:val="18"/>
              </w:rPr>
              <w:t xml:space="preserve"> </w:t>
            </w:r>
            <w:r w:rsidRPr="007A35FB">
              <w:rPr>
                <w:rFonts w:ascii="Century Gothic" w:hAnsi="Century Gothic"/>
                <w:b/>
                <w:sz w:val="18"/>
                <w:szCs w:val="18"/>
              </w:rPr>
              <w:t>to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>Engineering**</w:t>
            </w:r>
          </w:p>
        </w:tc>
      </w:tr>
      <w:tr w:rsidR="007A35FB" w:rsidRPr="00B51B40" w14:paraId="1D7D1DBB" w14:textId="77777777" w:rsidTr="009444F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E2EF778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3841E6D" w14:textId="77777777" w:rsidR="007A35FB" w:rsidRPr="007A35FB" w:rsidRDefault="007A35FB" w:rsidP="007A35FB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MATH1012: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Methods**</w:t>
            </w:r>
          </w:p>
          <w:p w14:paraId="4E79C699" w14:textId="6E901522" w:rsidR="007A35FB" w:rsidRPr="007A35FB" w:rsidRDefault="007A35FB" w:rsidP="007A35F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A3F6A65" w14:textId="77777777" w:rsidR="007A35FB" w:rsidRPr="007A35FB" w:rsidRDefault="007A35FB" w:rsidP="007A35F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35F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7A35F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7A35F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55B89FE8" w14:textId="540A9B34" w:rsidR="007A35FB" w:rsidRPr="00192C70" w:rsidRDefault="007A35FB" w:rsidP="00192C70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35FB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7A35F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="00192C7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7A35FB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  <w:r w:rsidR="00192C70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; </w:t>
            </w:r>
            <w:r w:rsidRPr="007A35FB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7A35FB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EE70E56" w14:textId="1A44A3CF" w:rsidR="007A35FB" w:rsidRPr="007A35FB" w:rsidRDefault="00192C70" w:rsidP="007A35FB">
            <w:pPr>
              <w:jc w:val="center"/>
              <w:rPr>
                <w:rFonts w:ascii="Century Gothic" w:eastAsia="Times New Roman" w:hAnsi="Century Gothic" w:cs="Calibri"/>
                <w:bCs/>
                <w:color w:val="FF0000"/>
                <w:sz w:val="18"/>
                <w:szCs w:val="18"/>
                <w:lang w:eastAsia="en-AU"/>
              </w:rPr>
            </w:pPr>
            <w:r w:rsidRPr="001F2210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1F221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1F2210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11DC0DF" w14:textId="564D0F38" w:rsidR="007A35FB" w:rsidRPr="007A35FB" w:rsidRDefault="00192C70" w:rsidP="007A35F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35FB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</w:tr>
      <w:tr w:rsidR="002B7CCD" w:rsidRPr="00B51B40" w14:paraId="2D8C819C" w14:textId="77777777" w:rsidTr="009444F4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2B7CCD" w:rsidRPr="006D063B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2B7CCD" w:rsidRPr="00B51B40" w14:paraId="147C9963" w14:textId="77777777" w:rsidTr="009444F4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CB1951D" w:rsidR="002B7CCD" w:rsidRPr="00DA437F" w:rsidRDefault="002B7CCD" w:rsidP="005746C2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</w:t>
            </w:r>
            <w:r w:rsidR="004007A1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of enrolment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192C70" w:rsidRPr="00B51B40" w14:paraId="122494DA" w14:textId="77777777" w:rsidTr="009444F4">
        <w:trPr>
          <w:trHeight w:val="907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0B152723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E997013" w14:textId="77777777" w:rsidR="004D73A9" w:rsidRPr="008F3A01" w:rsidRDefault="004D73A9" w:rsidP="004D73A9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8F3A0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8F3A01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8F3A01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8F3A0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2D876FC3" w14:textId="2F6D3CC1" w:rsidR="00192C70" w:rsidRPr="001A2724" w:rsidRDefault="004D73A9" w:rsidP="004D73A9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8F3A0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8F3A01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8F3A01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8F3A01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8F3A0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54AB70C" w14:textId="3DE051BF" w:rsidR="00192C70" w:rsidRPr="001A2724" w:rsidRDefault="004D73A9" w:rsidP="003C19BE">
            <w:pPr>
              <w:pStyle w:val="BodyText"/>
              <w:ind w:left="46" w:hanging="46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 w:rsidRPr="001A2724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1A2724">
              <w:rPr>
                <w:rFonts w:ascii="Century Gothic" w:hAnsi="Century Gothic"/>
                <w:b/>
                <w:sz w:val="18"/>
                <w:szCs w:val="18"/>
              </w:rPr>
              <w:t>Eng. Electrical</w:t>
            </w:r>
            <w:r w:rsidR="003C19BE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1A2724">
              <w:rPr>
                <w:rFonts w:ascii="Century Gothic" w:hAnsi="Century Gothic"/>
                <w:b/>
                <w:sz w:val="18"/>
                <w:szCs w:val="18"/>
              </w:rPr>
              <w:t>Fundamentals**</w:t>
            </w:r>
            <w:r w:rsidRPr="001A2724">
              <w:rPr>
                <w:rFonts w:ascii="Century Gothic" w:hAnsi="Century Gothic"/>
                <w:sz w:val="18"/>
                <w:szCs w:val="18"/>
              </w:rPr>
              <w:br/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A2724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A2724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&amp;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="00D35F87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1A2724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4439042" w14:textId="77777777" w:rsidR="004D73A9" w:rsidRPr="001A2724" w:rsidRDefault="004D73A9" w:rsidP="004D73A9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1A2724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1A2724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5E5D1F79" w14:textId="398B86E3" w:rsidR="00192C70" w:rsidRPr="003C19BE" w:rsidRDefault="004D73A9" w:rsidP="00D35F87">
            <w:pPr>
              <w:pStyle w:val="BodyText"/>
              <w:ind w:left="217" w:right="308" w:firstLine="142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A2724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1A2724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</w:t>
            </w:r>
            <w:r w:rsidR="003C19BE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&amp;</w:t>
            </w:r>
            <w:r w:rsidR="003C19BE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</w:t>
            </w:r>
            <w:r w:rsidR="00D35F8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 xml:space="preserve"> </w:t>
            </w:r>
            <w:r w:rsidRPr="001A2724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(or MATH1721)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651C84EE" w14:textId="0C475837" w:rsidR="00192C70" w:rsidRPr="00CB4321" w:rsidRDefault="00CB4321" w:rsidP="00192C70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192C70" w:rsidRPr="00B51B40" w14:paraId="1CFB93B4" w14:textId="77777777" w:rsidTr="009444F4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06F2260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31C5D9A" w14:textId="77777777" w:rsidR="00192C70" w:rsidRPr="001F2210" w:rsidRDefault="00192C70" w:rsidP="00192C70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1F221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MECH2004: </w:t>
            </w:r>
            <w:r w:rsidRPr="001F221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1F221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62020826" w14:textId="4B4360BE" w:rsidR="00192C70" w:rsidRPr="001F2210" w:rsidRDefault="00192C70" w:rsidP="00FC12B7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F2210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1F221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1F221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1F2210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 w:rsidR="00FC12B7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1F221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1F2210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3F3D57B" w14:textId="77777777" w:rsidR="00804438" w:rsidRPr="001F2210" w:rsidRDefault="00804438" w:rsidP="0080443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ELEC2311: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1F2210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02FF73A6" w14:textId="7C51B821" w:rsidR="00192C70" w:rsidRPr="001F2210" w:rsidRDefault="00804438" w:rsidP="00804438">
            <w:pPr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ELEC1303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4CC32A1" w14:textId="77777777" w:rsidR="00804438" w:rsidRPr="00F2634D" w:rsidRDefault="00804438" w:rsidP="00804438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2634D">
              <w:rPr>
                <w:rFonts w:ascii="Century Gothic" w:hAnsi="Century Gothic" w:cstheme="minorHAnsi"/>
                <w:b/>
                <w:sz w:val="18"/>
                <w:szCs w:val="18"/>
              </w:rPr>
              <w:t>CITS3011: Intelligent Agents</w:t>
            </w:r>
          </w:p>
          <w:p w14:paraId="49E22A6D" w14:textId="78BF15F0" w:rsidR="00192C70" w:rsidRPr="001F2210" w:rsidRDefault="00804438" w:rsidP="00804438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CITS2200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200BADFD" w14:textId="77777777" w:rsidR="003438F2" w:rsidRPr="001F2210" w:rsidRDefault="003438F2" w:rsidP="003438F2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04827CD4" w14:textId="7B1E8A77" w:rsidR="00192C70" w:rsidRPr="001F2210" w:rsidRDefault="003438F2" w:rsidP="003438F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GENG2000 &amp; (CITS1001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or 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CITS2401 or CITS1401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or CITS2005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</w:tr>
      <w:tr w:rsidR="00192C70" w:rsidRPr="00B51B40" w14:paraId="09F8919D" w14:textId="77777777" w:rsidTr="009444F4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7A5E2D30" w14:textId="4E489B74" w:rsidR="00192C70" w:rsidRPr="00DA437F" w:rsidRDefault="00192C70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192C70" w:rsidRPr="00B51B40" w14:paraId="5C44F378" w14:textId="77777777" w:rsidTr="009444F4">
        <w:trPr>
          <w:trHeight w:val="11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1FF6DB3A" w14:textId="413DF5A7" w:rsidR="00192C70" w:rsidRPr="00DA437F" w:rsidRDefault="00192C70" w:rsidP="00192C70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of enrolment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192C70" w:rsidRPr="00B51B40" w14:paraId="548C938F" w14:textId="77777777" w:rsidTr="009444F4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5C3D33A9" w14:textId="77777777" w:rsidR="00192C70" w:rsidRPr="008C27EF" w:rsidRDefault="00192C70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2F3B7E8" w14:textId="5C6FDA89" w:rsidR="00192C70" w:rsidRPr="008C27EF" w:rsidRDefault="009C3F04" w:rsidP="00192C70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053C4E" w14:textId="77777777" w:rsidR="00192C70" w:rsidRPr="008F3A01" w:rsidRDefault="00192C70" w:rsidP="00192C70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8F3A01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AUTO3002: </w:t>
            </w:r>
            <w:r w:rsidRPr="008F3A0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Mechatronics</w:t>
            </w:r>
          </w:p>
          <w:p w14:paraId="037BA0A1" w14:textId="549737C9" w:rsidR="00192C70" w:rsidRPr="008F3A01" w:rsidRDefault="00192C70" w:rsidP="000045CC">
            <w:pPr>
              <w:pStyle w:val="BodyText"/>
              <w:ind w:right="100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F3A0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pre-req: (ELEC3020 or ENSC3020) </w:t>
            </w:r>
            <w:r w:rsidR="000045CC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 xml:space="preserve">&amp; </w:t>
            </w:r>
            <w:r w:rsidRPr="008F3A0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GENG2000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E766783" w14:textId="77777777" w:rsidR="00192C70" w:rsidRPr="008F3A01" w:rsidRDefault="00192C70" w:rsidP="00192C70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8F3A01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#CITS4402: </w:t>
            </w:r>
            <w:r w:rsidRPr="008F3A0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Vision</w:t>
            </w:r>
          </w:p>
          <w:p w14:paraId="5F6DE05C" w14:textId="77777777" w:rsidR="00192C70" w:rsidRPr="008F3A01" w:rsidRDefault="00192C70" w:rsidP="00192C70">
            <w:pPr>
              <w:pStyle w:val="BodyText"/>
              <w:jc w:val="center"/>
              <w:rPr>
                <w:rFonts w:ascii="Century Gothic" w:hAnsi="Century Gothic" w:cstheme="minorBidi"/>
                <w:sz w:val="16"/>
                <w:szCs w:val="16"/>
                <w:lang w:eastAsia="en-AU"/>
              </w:rPr>
            </w:pPr>
            <w:r w:rsidRPr="008F3A01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pre-req: </w:t>
            </w:r>
            <w:r w:rsidRPr="008F3A01">
              <w:rPr>
                <w:rFonts w:ascii="Century Gothic" w:eastAsia="Century Gothic" w:hAnsi="Century Gothic" w:cs="Century Gothic"/>
                <w:sz w:val="16"/>
                <w:szCs w:val="16"/>
              </w:rPr>
              <w:t>96 points</w:t>
            </w:r>
            <w:r w:rsidRPr="008F3A01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 incl. </w:t>
            </w:r>
          </w:p>
          <w:p w14:paraId="5117D0C3" w14:textId="24380608" w:rsidR="00192C70" w:rsidRPr="008F3A01" w:rsidRDefault="00192C70" w:rsidP="00192C70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8F3A01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(CITS2401 or CITS1401) &amp; MATH1012</w:t>
            </w:r>
          </w:p>
        </w:tc>
        <w:tc>
          <w:tcPr>
            <w:tcW w:w="3651" w:type="dxa"/>
            <w:shd w:val="clear" w:color="auto" w:fill="FFFFCC"/>
            <w:vAlign w:val="center"/>
          </w:tcPr>
          <w:p w14:paraId="19B0AEF8" w14:textId="42242009" w:rsidR="00192C70" w:rsidRPr="008F3A01" w:rsidRDefault="00FC12B7" w:rsidP="00192C7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2A3529AD" w14:textId="7EEDD8F3" w:rsidR="00192C70" w:rsidRPr="008F3A01" w:rsidRDefault="00FC12B7" w:rsidP="00192C70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9C1A7F" w:rsidRPr="00B51B40" w14:paraId="0A96ABC9" w14:textId="77777777" w:rsidTr="009444F4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3005BA41" w14:textId="77777777" w:rsidR="009C1A7F" w:rsidRPr="008C27EF" w:rsidRDefault="009C1A7F" w:rsidP="009C1A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6C71944" w14:textId="392970F0" w:rsidR="009C1A7F" w:rsidRPr="008C27EF" w:rsidRDefault="009C3F04" w:rsidP="009C1A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3959F3A" w14:textId="77777777" w:rsidR="009C1A7F" w:rsidRPr="00B6356E" w:rsidRDefault="009C1A7F" w:rsidP="009C1A7F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GENG3402: </w:t>
            </w: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B6356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6356E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37F16492" w14:textId="3E0A3FE6" w:rsidR="009C1A7F" w:rsidRPr="00F2634D" w:rsidRDefault="009C1A7F" w:rsidP="009C1A7F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B6356E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B6356E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B6356E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A422D81" w14:textId="77777777" w:rsidR="009C1A7F" w:rsidRPr="00F2634D" w:rsidRDefault="009C1A7F" w:rsidP="009C1A7F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F2634D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5B67FA91" w14:textId="47D86443" w:rsidR="009C1A7F" w:rsidRPr="00F2634D" w:rsidRDefault="009C1A7F" w:rsidP="009C1A7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2634D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2634D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E0FA182" w14:textId="77777777" w:rsidR="009C1A7F" w:rsidRPr="00B6356E" w:rsidRDefault="009C1A7F" w:rsidP="009C1A7F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B6356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B6356E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A02836A" w14:textId="58B3C6FA" w:rsidR="009C1A7F" w:rsidRPr="00F2634D" w:rsidRDefault="009C1A7F" w:rsidP="009C1A7F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pre-req: 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  <w:lang w:eastAsia="en-AU"/>
              </w:rPr>
              <w:t>(CITS1401 or CITS2401) &amp;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20B8D908" w14:textId="77777777" w:rsidR="009C1A7F" w:rsidRPr="00B6356E" w:rsidRDefault="009C1A7F" w:rsidP="009C1A7F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#AUTO4507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>: Robot Manipulators</w:t>
            </w:r>
          </w:p>
          <w:p w14:paraId="6E6AD4FF" w14:textId="77777777" w:rsidR="009C1A7F" w:rsidRPr="00B6356E" w:rsidRDefault="009C1A7F" w:rsidP="009C1A7F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96 points incl.</w:t>
            </w:r>
          </w:p>
          <w:p w14:paraId="4B9E14F4" w14:textId="137A2813" w:rsidR="009C1A7F" w:rsidRPr="00F2634D" w:rsidRDefault="009C1A7F" w:rsidP="009C1A7F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(CITS1401 or CITS1000 or CITS2401) &amp; (MECH3001 or ELEC3020)</w:t>
            </w:r>
          </w:p>
        </w:tc>
      </w:tr>
      <w:tr w:rsidR="009C1A7F" w:rsidRPr="00B51B40" w14:paraId="77D27662" w14:textId="77777777" w:rsidTr="009444F4">
        <w:trPr>
          <w:trHeight w:val="20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5148FB03" w14:textId="747A1AB6" w:rsidR="009C1A7F" w:rsidRPr="00DA437F" w:rsidRDefault="009C1A7F" w:rsidP="009C1A7F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9C1A7F" w:rsidRPr="00B51B40" w14:paraId="0BCDF4D6" w14:textId="77777777" w:rsidTr="009444F4">
        <w:trPr>
          <w:trHeight w:val="113"/>
          <w:jc w:val="center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601474B4" w14:textId="6BF7F526" w:rsidR="009C1A7F" w:rsidRPr="00DA437F" w:rsidRDefault="00E42D5C" w:rsidP="009C1A7F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below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br/>
            </w:r>
            <w:r w:rsidR="009C1A7F">
              <w:rPr>
                <w:rFonts w:ascii="Century Gothic" w:hAnsi="Century Gothic"/>
                <w:i/>
                <w:iCs/>
                <w:sz w:val="18"/>
                <w:szCs w:val="18"/>
              </w:rPr>
              <w:t>Students must achieve a WAM of at least 50 in order to progress to the fourth (Honours) year of enrolment – see BE(Hons) rules</w:t>
            </w:r>
          </w:p>
        </w:tc>
      </w:tr>
      <w:tr w:rsidR="00ED1A1E" w:rsidRPr="00B51B40" w14:paraId="7F1D4924" w14:textId="77777777" w:rsidTr="009444F4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7736683E" w14:textId="77777777" w:rsidR="00ED1A1E" w:rsidRPr="008C27EF" w:rsidRDefault="00ED1A1E" w:rsidP="00ED1A1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D49FCB2" w14:textId="7A66CC07" w:rsidR="00ED1A1E" w:rsidRPr="008C27EF" w:rsidRDefault="009C3F04" w:rsidP="00ED1A1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A731034" w14:textId="77777777" w:rsidR="00ED1A1E" w:rsidRPr="00F7069A" w:rsidRDefault="00ED1A1E" w:rsidP="00ED1A1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ABBD701" w14:textId="3B417ACD" w:rsidR="00ED1A1E" w:rsidRPr="00B6356E" w:rsidRDefault="00ED1A1E" w:rsidP="00ED1A1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65DAC60D" w14:textId="77777777" w:rsidR="00ED1A1E" w:rsidRPr="00B6356E" w:rsidRDefault="00ED1A1E" w:rsidP="00ED1A1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#AUTO4508: </w:t>
            </w:r>
            <w:r w:rsidRPr="00B6356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Mobile Robots</w:t>
            </w:r>
          </w:p>
          <w:p w14:paraId="73341761" w14:textId="14ECC56E" w:rsidR="00ED1A1E" w:rsidRPr="00B6356E" w:rsidRDefault="00ED1A1E" w:rsidP="00ED1A1E">
            <w:pPr>
              <w:pStyle w:val="BodyText"/>
              <w:jc w:val="center"/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96 points incl. (CITS1001 or CITS1401 or CITS2002 or CITS2401)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B02A79E" w14:textId="77777777" w:rsidR="00ED1A1E" w:rsidRPr="00B6356E" w:rsidRDefault="00ED1A1E" w:rsidP="00ED1A1E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3071D229" w14:textId="7FE4FE3C" w:rsidR="00ED1A1E" w:rsidRPr="00B6356E" w:rsidRDefault="00ED1A1E" w:rsidP="00ED1A1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54" w:type="dxa"/>
            <w:shd w:val="clear" w:color="auto" w:fill="FFFFFF" w:themeFill="background1"/>
            <w:vAlign w:val="center"/>
          </w:tcPr>
          <w:p w14:paraId="79CF6FD1" w14:textId="2284933D" w:rsidR="00ED1A1E" w:rsidRPr="00F7069A" w:rsidRDefault="00ED1A1E" w:rsidP="00ED1A1E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#ELEC5506: </w:t>
            </w:r>
            <w:r w:rsidRPr="00F7069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Process Instrumentation </w:t>
            </w:r>
            <w:r w:rsidR="00E42D5C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</w:r>
            <w:r w:rsidRPr="00F7069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and Control</w:t>
            </w:r>
          </w:p>
          <w:p w14:paraId="1998345B" w14:textId="68FBFE87" w:rsidR="00ED1A1E" w:rsidRPr="00E42D5C" w:rsidRDefault="00ED1A1E" w:rsidP="00E42D5C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</w:t>
            </w:r>
            <w:r w:rsidR="00E42D5C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r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e-req: 120 pts incl. GENG3402</w:t>
            </w:r>
            <w:r w:rsidR="00E42D5C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 xml:space="preserve">; 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</w:tr>
      <w:tr w:rsidR="00ED1A1E" w:rsidRPr="00B51B40" w14:paraId="6304E9E5" w14:textId="77777777" w:rsidTr="009444F4">
        <w:trPr>
          <w:trHeight w:val="850"/>
          <w:jc w:val="center"/>
        </w:trPr>
        <w:tc>
          <w:tcPr>
            <w:tcW w:w="1123" w:type="dxa"/>
            <w:shd w:val="clear" w:color="auto" w:fill="auto"/>
            <w:vAlign w:val="center"/>
          </w:tcPr>
          <w:p w14:paraId="218BF23A" w14:textId="77777777" w:rsidR="00ED1A1E" w:rsidRPr="008C27EF" w:rsidRDefault="00ED1A1E" w:rsidP="00ED1A1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0D85033" w14:textId="35221E61" w:rsidR="00ED1A1E" w:rsidRPr="008C27EF" w:rsidRDefault="009C3F04" w:rsidP="00ED1A1E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5A10D121" w14:textId="77777777" w:rsidR="00ED1A1E" w:rsidRPr="00F7069A" w:rsidRDefault="00ED1A1E" w:rsidP="00ED1A1E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5233C3D7" w14:textId="77777777" w:rsidR="00ED1A1E" w:rsidRPr="00F7069A" w:rsidRDefault="00ED1A1E" w:rsidP="00ED1A1E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1228AE65" w14:textId="26ECFBAE" w:rsidR="00ED1A1E" w:rsidRPr="00B36351" w:rsidRDefault="00ED1A1E" w:rsidP="00ED1A1E">
            <w:pPr>
              <w:pStyle w:val="TableParagraph"/>
              <w:ind w:left="199" w:right="165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5A5EC53B" w14:textId="77777777" w:rsidR="00ED1A1E" w:rsidRPr="00F2634D" w:rsidRDefault="00ED1A1E" w:rsidP="00ED1A1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2634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ELEC3016: </w:t>
            </w:r>
            <w:r w:rsidRPr="00F2634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Power and Machines</w:t>
            </w:r>
          </w:p>
          <w:p w14:paraId="31D9451D" w14:textId="00C15216" w:rsidR="00ED1A1E" w:rsidRPr="00B6356E" w:rsidRDefault="00ED1A1E" w:rsidP="00ED1A1E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ENSC2003 &amp; MATH1012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EDE0460" w14:textId="77777777" w:rsidR="00ED1A1E" w:rsidRPr="00F7069A" w:rsidRDefault="00ED1A1E" w:rsidP="00ED1A1E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0348F752" w14:textId="765A8075" w:rsidR="00ED1A1E" w:rsidRPr="00B6356E" w:rsidRDefault="00ED1A1E" w:rsidP="00ED1A1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54" w:type="dxa"/>
            <w:shd w:val="clear" w:color="auto" w:fill="FFFFCC"/>
            <w:vAlign w:val="center"/>
          </w:tcPr>
          <w:p w14:paraId="2144AF47" w14:textId="50200F20" w:rsidR="00ED1A1E" w:rsidRPr="00B6356E" w:rsidRDefault="00E42D5C" w:rsidP="00ED1A1E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ED1A1E" w:rsidRPr="00B51B40" w14:paraId="2E774FA8" w14:textId="77777777" w:rsidTr="009444F4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ED1B771" w14:textId="48517280" w:rsidR="00ED1A1E" w:rsidRPr="00B51B40" w:rsidRDefault="00ED1A1E" w:rsidP="00ED1A1E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05D31D38" w14:textId="0DF73853" w:rsidR="009362D2" w:rsidRDefault="00C319BF" w:rsidP="009362D2">
      <w:pPr>
        <w:pStyle w:val="BodyText"/>
        <w:rPr>
          <w:rFonts w:ascii="Century Gothic" w:hAnsi="Century Gothic"/>
          <w:bCs/>
          <w:sz w:val="18"/>
          <w:szCs w:val="18"/>
        </w:rPr>
        <w:sectPr w:rsidR="009362D2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A95F5D">
        <w:rPr>
          <w:rFonts w:ascii="Century Gothic" w:hAnsi="Century Gothic"/>
          <w:b/>
          <w:sz w:val="18"/>
          <w:szCs w:val="18"/>
        </w:rPr>
        <w:t>**</w:t>
      </w:r>
      <w:r w:rsidRPr="00A95F5D">
        <w:rPr>
          <w:rFonts w:ascii="Century Gothic" w:hAnsi="Century Gothic"/>
          <w:bCs/>
          <w:sz w:val="18"/>
          <w:szCs w:val="18"/>
        </w:rPr>
        <w:t xml:space="preserve"> Offered in both semesters </w:t>
      </w:r>
      <w:r w:rsidR="00A95F5D">
        <w:rPr>
          <w:rFonts w:ascii="Century Gothic" w:hAnsi="Century Gothic"/>
          <w:bCs/>
          <w:sz w:val="18"/>
          <w:szCs w:val="18"/>
        </w:rPr>
        <w:br/>
      </w:r>
      <w:r w:rsidRPr="00A95F5D">
        <w:rPr>
          <w:rFonts w:ascii="Century Gothic" w:hAnsi="Century Gothic"/>
          <w:bCs/>
          <w:sz w:val="18"/>
          <w:szCs w:val="18"/>
        </w:rPr>
        <w:t>#All Level 4/5 engineering units also have a WAM pre-requisite. See note</w:t>
      </w:r>
      <w:r w:rsidR="009E5FED">
        <w:rPr>
          <w:rFonts w:ascii="Century Gothic" w:hAnsi="Century Gothic"/>
          <w:bCs/>
          <w:sz w:val="18"/>
          <w:szCs w:val="18"/>
        </w:rPr>
        <w:t>s</w:t>
      </w:r>
    </w:p>
    <w:p w14:paraId="4E5850F6" w14:textId="31652665" w:rsidR="009362D2" w:rsidRPr="00BF6FF2" w:rsidRDefault="00833266" w:rsidP="009E5FED">
      <w:pPr>
        <w:pStyle w:val="BodyText"/>
        <w:spacing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BF6FF2">
        <w:rPr>
          <w:rFonts w:ascii="Century Gothic" w:hAnsi="Century Gothic"/>
          <w:b/>
          <w:bCs/>
          <w:sz w:val="24"/>
          <w:szCs w:val="24"/>
        </w:rPr>
        <w:lastRenderedPageBreak/>
        <w:t>Semester 2 Start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550"/>
        <w:gridCol w:w="3686"/>
        <w:gridCol w:w="66"/>
        <w:gridCol w:w="3620"/>
        <w:gridCol w:w="3686"/>
      </w:tblGrid>
      <w:tr w:rsidR="00612ACD" w:rsidRPr="00B51B40" w14:paraId="6B101A20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</w:tcPr>
          <w:p w14:paraId="4745B91C" w14:textId="73E2C244" w:rsidR="004F554A" w:rsidRPr="008C27EF" w:rsidRDefault="00FA77E6" w:rsidP="00BB2F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5742B8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787184" w:rsidRPr="00B51B40" w14:paraId="0AE3D7D5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B28E4F2" w14:textId="5731C2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GENG1000 Engineering Practice 1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 within their first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year</w:t>
            </w:r>
            <w:r w:rsidR="00407891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D14AA5">
              <w:rPr>
                <w:rStyle w:val="FootnoteReference"/>
                <w:rFonts w:ascii="Century Gothic" w:hAnsi="Century Gothic" w:cstheme="minorHAnsi"/>
                <w:sz w:val="18"/>
                <w:szCs w:val="18"/>
              </w:rPr>
              <w:footnoteReference w:id="1"/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787184" w:rsidRPr="00B51B40" w14:paraId="793CF1C4" w14:textId="77777777" w:rsidTr="009E5FED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FC643AB" w14:textId="00C19143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Semester 1, </w:t>
            </w:r>
            <w:r w:rsidR="009C3F04"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595959" w:themeFill="text1" w:themeFillTint="A6"/>
            <w:vAlign w:val="center"/>
          </w:tcPr>
          <w:p w14:paraId="141EC952" w14:textId="77777777" w:rsidR="00787184" w:rsidRPr="00923777" w:rsidRDefault="00787184" w:rsidP="00BB2F0D">
            <w:pPr>
              <w:jc w:val="center"/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</w:pPr>
          </w:p>
        </w:tc>
        <w:tc>
          <w:tcPr>
            <w:tcW w:w="3752" w:type="dxa"/>
            <w:gridSpan w:val="2"/>
            <w:shd w:val="clear" w:color="auto" w:fill="595959" w:themeFill="text1" w:themeFillTint="A6"/>
            <w:vAlign w:val="center"/>
          </w:tcPr>
          <w:p w14:paraId="7C1E0C3A" w14:textId="77777777" w:rsidR="00787184" w:rsidRPr="00C75331" w:rsidRDefault="00787184" w:rsidP="00BB2F0D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20" w:type="dxa"/>
            <w:shd w:val="clear" w:color="auto" w:fill="595959" w:themeFill="text1" w:themeFillTint="A6"/>
            <w:vAlign w:val="center"/>
          </w:tcPr>
          <w:p w14:paraId="27C80B2D" w14:textId="77777777" w:rsidR="00787184" w:rsidRPr="00DA437F" w:rsidRDefault="00787184" w:rsidP="00BB2F0D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86" w:type="dxa"/>
            <w:shd w:val="clear" w:color="auto" w:fill="595959" w:themeFill="text1" w:themeFillTint="A6"/>
            <w:vAlign w:val="center"/>
          </w:tcPr>
          <w:p w14:paraId="40618BCC" w14:textId="77777777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87184" w:rsidRPr="00B51B40" w14:paraId="0DB01FF4" w14:textId="77777777" w:rsidTr="00184E3F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1309C6DF" w14:textId="50233ABF" w:rsidR="00787184" w:rsidRPr="008C27EF" w:rsidRDefault="0078718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73F56A6F" w14:textId="01C6C2A1" w:rsidR="00787184" w:rsidRPr="008C27EF" w:rsidRDefault="009C3F04" w:rsidP="00BB2F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47E3C5BA" w14:textId="77777777" w:rsidR="007438F2" w:rsidRPr="00791D71" w:rsidRDefault="007438F2" w:rsidP="007438F2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791D71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MATH1011: </w:t>
            </w:r>
            <w:r w:rsidRPr="00791D71">
              <w:rPr>
                <w:rFonts w:ascii="Century Gothic" w:hAnsi="Century Gothic"/>
                <w:b/>
                <w:sz w:val="18"/>
                <w:szCs w:val="18"/>
              </w:rPr>
              <w:t>Multivariable Calculus**</w:t>
            </w:r>
          </w:p>
          <w:p w14:paraId="333759F7" w14:textId="08253E46" w:rsidR="00787184" w:rsidRPr="001F0B6F" w:rsidRDefault="007438F2" w:rsidP="007438F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91D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pre-req: ATAR Math Specialist (or MATH1722)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9538A47" w14:textId="77777777" w:rsidR="00184E3F" w:rsidRPr="00BB5351" w:rsidRDefault="00184E3F" w:rsidP="00184E3F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BB5351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CITS1401: </w:t>
            </w:r>
            <w:r w:rsidRPr="00BB5351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Computational Thinking with Python**</w:t>
            </w:r>
          </w:p>
          <w:p w14:paraId="3DF7FC2F" w14:textId="24EC8F00" w:rsidR="00D7273D" w:rsidRPr="00C75331" w:rsidRDefault="00184E3F" w:rsidP="00184E3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B5351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ATAR Math Applications (or MATH1720)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62486C05" w14:textId="1D7FB6C2" w:rsidR="008C5F2E" w:rsidRPr="00284709" w:rsidRDefault="00167E4D" w:rsidP="00D7273D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8"/>
                <w:szCs w:val="18"/>
                <w:lang w:eastAsia="en-AU"/>
              </w:rPr>
            </w:pPr>
            <w:r w:rsidRPr="00167E4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ELEC1303: Digital Systems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C61D7DF" w14:textId="77777777" w:rsidR="00184E3F" w:rsidRPr="00C75331" w:rsidRDefault="00184E3F" w:rsidP="00184E3F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C7533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ENSC1004: </w:t>
            </w:r>
            <w:r w:rsidRPr="00C75331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C75331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Materials</w:t>
            </w:r>
          </w:p>
          <w:p w14:paraId="60A36B77" w14:textId="77777777" w:rsidR="00184E3F" w:rsidRPr="00C75331" w:rsidRDefault="00184E3F" w:rsidP="00184E3F">
            <w:pPr>
              <w:pStyle w:val="TableParagraph"/>
              <w:ind w:left="164" w:right="166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C75331"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  <w:t xml:space="preserve"> ATAR Chemistry (or CHEM1003),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C7533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C7533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  <w:p w14:paraId="46F1E47D" w14:textId="785E8BD2" w:rsidR="00787184" w:rsidRPr="006859F0" w:rsidRDefault="00184E3F" w:rsidP="00184E3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75331">
              <w:rPr>
                <w:rFonts w:ascii="Century Gothic" w:hAnsi="Century Gothic"/>
                <w:bCs/>
                <w:iCs/>
                <w:sz w:val="16"/>
                <w:szCs w:val="16"/>
              </w:rPr>
              <w:t>co-req:</w:t>
            </w:r>
            <w:r w:rsidRPr="00C75331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MATH1722</w:t>
            </w:r>
          </w:p>
        </w:tc>
      </w:tr>
      <w:tr w:rsidR="00787184" w:rsidRPr="00B51B40" w14:paraId="06B53EE3" w14:textId="77777777" w:rsidTr="00882819">
        <w:trPr>
          <w:trHeight w:val="57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7288D737" w14:textId="7A021A20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2</w:t>
            </w:r>
          </w:p>
        </w:tc>
      </w:tr>
      <w:tr w:rsidR="00787184" w:rsidRPr="00B51B40" w14:paraId="3B522DCA" w14:textId="77777777" w:rsidTr="00882819">
        <w:trPr>
          <w:trHeight w:val="17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3B515C64" w14:textId="47DAA8F1" w:rsidR="00787184" w:rsidRDefault="00787184" w:rsidP="00BB2F0D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D0611">
              <w:rPr>
                <w:rFonts w:ascii="Century Gothic" w:hAnsi="Century Gothic" w:cstheme="minorHAnsi"/>
                <w:sz w:val="18"/>
                <w:szCs w:val="18"/>
              </w:rPr>
              <w:t xml:space="preserve">Students must complete 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GENG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  <w:r w:rsidRPr="008D061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000 Engineering Practice </w:t>
            </w:r>
            <w:r w:rsidR="00077689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within their</w:t>
            </w:r>
            <w:r w:rsidR="00E930F4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9E00AD">
              <w:rPr>
                <w:rFonts w:ascii="Century Gothic" w:hAnsi="Century Gothic" w:cstheme="minorHAnsi"/>
                <w:sz w:val="18"/>
                <w:szCs w:val="18"/>
              </w:rPr>
              <w:t>second year</w:t>
            </w:r>
            <w:r w:rsidR="00942C90">
              <w:rPr>
                <w:rFonts w:ascii="Century Gothic" w:hAnsi="Century Gothic" w:cstheme="minorHAnsi"/>
                <w:sz w:val="18"/>
                <w:szCs w:val="18"/>
              </w:rPr>
              <w:t xml:space="preserve"> of enrolment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 w:rsidR="004007A1"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="004007A1"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6B030D" w:rsidRPr="00B51B40" w14:paraId="1680166C" w14:textId="77777777" w:rsidTr="002F4A0F">
        <w:trPr>
          <w:trHeight w:val="73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56B5175" w14:textId="539A0D1F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C623E38" w14:textId="088D1D12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B0C690E" w14:textId="77777777" w:rsidR="006B030D" w:rsidRPr="00C0397F" w:rsidRDefault="006B030D" w:rsidP="006B030D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C0397F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MATH101</w:t>
            </w:r>
            <w:r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2: </w:t>
            </w:r>
            <w:r w:rsidRPr="00D14271">
              <w:rPr>
                <w:rFonts w:ascii="Century Gothic" w:hAnsi="Century Gothic"/>
                <w:b/>
                <w:bCs/>
                <w:sz w:val="18"/>
                <w:szCs w:val="18"/>
              </w:rPr>
              <w:t>Mathematical Theory &amp; Methods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**</w:t>
            </w:r>
          </w:p>
          <w:p w14:paraId="1C7E0479" w14:textId="40D0DC89" w:rsidR="006B030D" w:rsidRPr="007438F2" w:rsidRDefault="006B030D" w:rsidP="006B030D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p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-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req: ATAR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Math Specialist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(</w:t>
            </w:r>
            <w:r w:rsidRPr="00D14271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or MATH1722</w:t>
            </w:r>
            <w:r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4AA991DA" w14:textId="6EE0938A" w:rsidR="006B030D" w:rsidRPr="00D7273D" w:rsidRDefault="00A363C7" w:rsidP="00F21FA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A437F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GENG1010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 xml:space="preserve">: </w:t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Introduction to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br/>
            </w:r>
            <w:r w:rsidRPr="00284709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Engineering</w:t>
            </w:r>
            <w:r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**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388912A3" w14:textId="77777777" w:rsidR="00A363C7" w:rsidRPr="00986CED" w:rsidRDefault="00A363C7" w:rsidP="00A363C7">
            <w:pPr>
              <w:jc w:val="center"/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 w:rsidRPr="00986CED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ENSC2004: Engineering Mechanics**</w:t>
            </w:r>
          </w:p>
          <w:p w14:paraId="07FE7DB3" w14:textId="7D9CDAA4" w:rsidR="006B030D" w:rsidRPr="00D85BF2" w:rsidRDefault="00A363C7" w:rsidP="00A363C7">
            <w:pPr>
              <w:pStyle w:val="TableParagraph"/>
              <w:ind w:left="183" w:right="184"/>
              <w:jc w:val="center"/>
              <w:rPr>
                <w:rFonts w:ascii="Century Gothic" w:hAnsi="Century Gothic"/>
                <w:bCs/>
                <w:iCs/>
                <w:spacing w:val="-8"/>
                <w:sz w:val="16"/>
                <w:szCs w:val="16"/>
              </w:rPr>
            </w:pPr>
            <w:r w:rsidRPr="00986CE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986CED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986CED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PHYS1030) AND </w:t>
            </w:r>
            <w:r w:rsidRPr="00986CED"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986CE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t>ATAR Math Specialist (or MATH1722)</w:t>
            </w:r>
            <w:r w:rsidRPr="00986CED">
              <w:rPr>
                <w:rFonts w:ascii="Century Gothic" w:hAnsi="Century Gothic" w:cs="Calibri"/>
                <w:bCs/>
                <w:iCs/>
                <w:sz w:val="16"/>
                <w:szCs w:val="16"/>
                <w:lang w:eastAsia="en-AU"/>
              </w:rPr>
              <w:br/>
            </w:r>
            <w:r w:rsidRPr="00986CED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co-req:  MATH1011, APS: PHYS1001 &amp; MATH1011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45507F1F" w14:textId="6F2E9994" w:rsidR="006B030D" w:rsidRPr="0087638E" w:rsidRDefault="00A363C7" w:rsidP="006B030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6B030D" w:rsidRPr="00B51B40" w14:paraId="22A7F4C6" w14:textId="77777777" w:rsidTr="00AE612A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1C9B577" w14:textId="3F2DE3A8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18896669" w14:textId="43C43E2E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7A186D66" w14:textId="3CEEB60A" w:rsidR="006B030D" w:rsidRPr="0016048E" w:rsidRDefault="00AE612A" w:rsidP="006B030D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CITS2002: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Systems Programming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br/>
            </w: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6pts of programming units</w:t>
            </w:r>
          </w:p>
        </w:tc>
        <w:tc>
          <w:tcPr>
            <w:tcW w:w="3752" w:type="dxa"/>
            <w:gridSpan w:val="2"/>
            <w:shd w:val="clear" w:color="auto" w:fill="FFFFFF" w:themeFill="background1"/>
            <w:vAlign w:val="center"/>
          </w:tcPr>
          <w:p w14:paraId="75845C6C" w14:textId="77777777" w:rsidR="00AE612A" w:rsidRPr="003B633B" w:rsidRDefault="00AE612A" w:rsidP="00AE612A">
            <w:pPr>
              <w:pStyle w:val="TableParagraph"/>
              <w:ind w:left="276" w:right="267"/>
              <w:jc w:val="center"/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</w:pPr>
            <w:r w:rsidRPr="003B633B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MECH2004: </w:t>
            </w:r>
            <w:r w:rsidRPr="003B633B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B633B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Dynamics</w:t>
            </w:r>
          </w:p>
          <w:p w14:paraId="5EC5DC23" w14:textId="5147EA48" w:rsidR="006B030D" w:rsidRPr="00AE612A" w:rsidRDefault="00AE612A" w:rsidP="00AE612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3B633B">
              <w:rPr>
                <w:rFonts w:ascii="Century Gothic" w:hAnsi="Century Gothic"/>
                <w:bCs/>
                <w:iCs/>
                <w:spacing w:val="-10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3B633B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APS:</w:t>
            </w:r>
            <w:r w:rsidRPr="003B633B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3B633B">
              <w:rPr>
                <w:rFonts w:ascii="Century Gothic" w:hAnsi="Century Gothic"/>
                <w:bCs/>
                <w:iCs/>
                <w:sz w:val="16"/>
                <w:szCs w:val="16"/>
              </w:rPr>
              <w:t>PHYS1001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14:paraId="08D06D83" w14:textId="77777777" w:rsidR="006B030D" w:rsidRPr="0016048E" w:rsidRDefault="006B030D" w:rsidP="006B030D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color w:val="FF0000"/>
                <w:sz w:val="18"/>
                <w:szCs w:val="18"/>
              </w:rPr>
            </w:pPr>
            <w:r w:rsidRPr="00DA437F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ELEC2311</w:t>
            </w:r>
            <w:r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16048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Digital System Design</w:t>
            </w:r>
            <w:r w:rsidRPr="00DA437F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679B170F" w14:textId="3F05E3BA" w:rsidR="006B030D" w:rsidRPr="00347910" w:rsidRDefault="006B030D" w:rsidP="006B030D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p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-</w:t>
            </w:r>
            <w:r w:rsidRPr="0016048E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req: ELEC1303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B514BC4" w14:textId="77777777" w:rsidR="003438F2" w:rsidRPr="001F2210" w:rsidRDefault="003438F2" w:rsidP="003438F2">
            <w:pPr>
              <w:jc w:val="center"/>
              <w:rPr>
                <w:rFonts w:ascii="Century Gothic" w:eastAsia="Times New Roman" w:hAnsi="Century Gothic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1F2210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ELEC3020: </w:t>
            </w:r>
            <w:r w:rsidRPr="001F2210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Embedded Systems</w:t>
            </w:r>
          </w:p>
          <w:p w14:paraId="0F6EA476" w14:textId="48D45A25" w:rsidR="006B030D" w:rsidRPr="009822D5" w:rsidRDefault="003438F2" w:rsidP="003438F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pre-req: GENG2000 &amp; (CITS1001 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or 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CITS2401 or CITS1401</w:t>
            </w:r>
            <w:r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or CITS2005</w:t>
            </w:r>
            <w:r w:rsidRPr="001F2210"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</w:tr>
      <w:tr w:rsidR="006B030D" w:rsidRPr="00B51B40" w14:paraId="2C4B9322" w14:textId="77777777" w:rsidTr="00882819">
        <w:trPr>
          <w:trHeight w:val="20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6587F840" w14:textId="67945797" w:rsidR="006B030D" w:rsidRDefault="006B030D" w:rsidP="006B03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3</w:t>
            </w:r>
          </w:p>
        </w:tc>
      </w:tr>
      <w:tr w:rsidR="006B030D" w:rsidRPr="00B51B40" w14:paraId="4302D044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10630D53" w14:textId="6F78A815" w:rsidR="006B030D" w:rsidRDefault="006B030D" w:rsidP="006B03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 xml:space="preserve">GENG2000 Engineering Practice </w:t>
            </w:r>
            <w:r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3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</w:t>
            </w:r>
            <w:r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their third year of enrolment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(0 point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s </w:t>
            </w:r>
            <w:r w:rsidRPr="008D0611">
              <w:rPr>
                <w:rFonts w:ascii="Century Gothic" w:hAnsi="Century Gothic" w:cstheme="minorHAnsi"/>
                <w:sz w:val="18"/>
                <w:szCs w:val="18"/>
              </w:rPr>
              <w:t>= 1 week module)</w:t>
            </w:r>
          </w:p>
        </w:tc>
      </w:tr>
      <w:tr w:rsidR="006B030D" w:rsidRPr="00B51B40" w14:paraId="2D150DD8" w14:textId="77777777" w:rsidTr="0091553B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75D64F" w14:textId="76FEF47B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4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B6029CB" w14:textId="44115AD4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14:paraId="3CA7DA44" w14:textId="77777777" w:rsidR="0091553B" w:rsidRPr="009721F7" w:rsidRDefault="0091553B" w:rsidP="0091553B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9721F7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9721F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Data Structures &amp; Algorithms</w:t>
            </w:r>
          </w:p>
          <w:p w14:paraId="0E6D49A8" w14:textId="77777777" w:rsidR="0091553B" w:rsidRPr="009721F7" w:rsidRDefault="0091553B" w:rsidP="0091553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</w:t>
            </w:r>
            <w:r w:rsidRPr="009721F7">
              <w:rPr>
                <w:rFonts w:ascii="Century Gothic" w:hAnsi="Century Gothic" w:cstheme="minorHAnsi"/>
                <w:bCs/>
                <w:iCs/>
                <w:sz w:val="18"/>
                <w:szCs w:val="18"/>
                <w:lang w:eastAsia="en-AU"/>
              </w:rPr>
              <w:t xml:space="preserve">: </w:t>
            </w: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CITS1401AND</w:t>
            </w:r>
          </w:p>
          <w:p w14:paraId="22735B3E" w14:textId="11AF7B8A" w:rsidR="006B030D" w:rsidRPr="007A2860" w:rsidRDefault="0091553B" w:rsidP="0091553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9721F7">
              <w:rPr>
                <w:rFonts w:ascii="Century Gothic" w:hAnsi="Century Gothic" w:cstheme="minorBidi"/>
                <w:bCs/>
                <w:iCs/>
                <w:sz w:val="16"/>
                <w:szCs w:val="16"/>
                <w:lang w:eastAsia="en-AU"/>
              </w:rPr>
              <w:t>ATAR Math Methods (or MATH1721)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03D8F3C" w14:textId="77777777" w:rsidR="0091553B" w:rsidRPr="007A2860" w:rsidRDefault="0091553B" w:rsidP="0091553B">
            <w:pPr>
              <w:pStyle w:val="TableParagraph"/>
              <w:ind w:left="276" w:right="267"/>
              <w:jc w:val="center"/>
              <w:rPr>
                <w:rFonts w:ascii="Century Gothic" w:eastAsia="Calibri" w:hAnsi="Century Gothic" w:cs="Calibri"/>
                <w:b/>
                <w:sz w:val="18"/>
                <w:szCs w:val="18"/>
              </w:rPr>
            </w:pPr>
            <w:r w:rsidRPr="007A2860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GENG2004: </w:t>
            </w:r>
            <w:r w:rsidRPr="007A2860">
              <w:rPr>
                <w:rFonts w:ascii="Century Gothic" w:hAnsi="Century Gothic"/>
                <w:b/>
                <w:bCs/>
                <w:sz w:val="18"/>
                <w:szCs w:val="18"/>
              </w:rPr>
              <w:t>Solid</w:t>
            </w:r>
            <w:r w:rsidRPr="007A286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7A2860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Mechanics</w:t>
            </w:r>
          </w:p>
          <w:p w14:paraId="532617A9" w14:textId="74ACC46A" w:rsidR="006B030D" w:rsidRPr="009721F7" w:rsidRDefault="0091553B" w:rsidP="0091553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7A286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ENSC2004 &amp;</w:t>
            </w:r>
            <w:r w:rsidRPr="007A2860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7A2860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7A2860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7A2860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 xml:space="preserve">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77668FCC" w14:textId="35850CB4" w:rsidR="006B030D" w:rsidRPr="00EF4295" w:rsidRDefault="0091553B" w:rsidP="0091553B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191A91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ENSC2003: </w:t>
            </w:r>
            <w:r w:rsidRPr="00191A91">
              <w:rPr>
                <w:rFonts w:ascii="Century Gothic" w:hAnsi="Century Gothic"/>
                <w:b/>
                <w:sz w:val="18"/>
                <w:szCs w:val="18"/>
              </w:rPr>
              <w:t>Eng. Electrical Fundamentals**</w:t>
            </w:r>
            <w:r w:rsidRPr="00191A91">
              <w:rPr>
                <w:rFonts w:ascii="Century Gothic" w:hAnsi="Century Gothic"/>
                <w:sz w:val="18"/>
                <w:szCs w:val="18"/>
              </w:rPr>
              <w:br/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191A91">
              <w:rPr>
                <w:rFonts w:ascii="Century Gothic" w:hAnsi="Century Gothic"/>
                <w:bCs/>
                <w:iCs/>
                <w:spacing w:val="40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ATAR Physics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(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or</w:t>
            </w:r>
            <w:r w:rsidRPr="00191A91">
              <w:rPr>
                <w:rFonts w:ascii="Century Gothic" w:hAnsi="Century Gothic"/>
                <w:bCs/>
                <w:iCs/>
                <w:spacing w:val="-9"/>
                <w:sz w:val="16"/>
                <w:szCs w:val="16"/>
              </w:rPr>
              <w:t xml:space="preserve">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PHYS1030)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 &amp;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 xml:space="preserve">; </w:t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co-req: MATH1012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t>;</w:t>
            </w:r>
            <w:r>
              <w:rPr>
                <w:rFonts w:ascii="Century Gothic" w:hAnsi="Century Gothic"/>
                <w:bCs/>
                <w:iCs/>
                <w:sz w:val="16"/>
                <w:szCs w:val="16"/>
              </w:rPr>
              <w:br/>
            </w:r>
            <w:r w:rsidRPr="00191A91">
              <w:rPr>
                <w:rFonts w:ascii="Century Gothic" w:hAnsi="Century Gothic"/>
                <w:bCs/>
                <w:iCs/>
                <w:sz w:val="16"/>
                <w:szCs w:val="16"/>
              </w:rPr>
              <w:t>APS: PHYS1001</w:t>
            </w:r>
          </w:p>
        </w:tc>
        <w:tc>
          <w:tcPr>
            <w:tcW w:w="3686" w:type="dxa"/>
            <w:shd w:val="clear" w:color="auto" w:fill="FFFFCC"/>
            <w:vAlign w:val="center"/>
          </w:tcPr>
          <w:p w14:paraId="2C2F4920" w14:textId="185DB4B0" w:rsidR="006B030D" w:rsidRPr="00837DCB" w:rsidRDefault="0091553B" w:rsidP="00F21FA9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6B030D" w:rsidRPr="00B51B40" w14:paraId="370D2C0D" w14:textId="77777777" w:rsidTr="00C80F91">
        <w:trPr>
          <w:trHeight w:val="79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194C9AF" w14:textId="13C6D6CB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03C4E628" w14:textId="7EFD2957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3E6D3EFC" w14:textId="77777777" w:rsidR="0091553B" w:rsidRPr="00A403B3" w:rsidRDefault="0091553B" w:rsidP="0091553B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A403B3">
              <w:rPr>
                <w:rFonts w:ascii="Century Gothic" w:hAnsi="Century Gothic" w:cstheme="minorHAnsi"/>
                <w:b/>
                <w:sz w:val="18"/>
                <w:szCs w:val="18"/>
              </w:rPr>
              <w:t>CITS3011: Intelligent Agents</w:t>
            </w:r>
          </w:p>
          <w:p w14:paraId="7ADF5E41" w14:textId="00161B73" w:rsidR="006B030D" w:rsidRPr="00362E3E" w:rsidRDefault="0091553B" w:rsidP="0091553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A403B3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CITS2200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398B2CE" w14:textId="77777777" w:rsidR="00633F61" w:rsidRPr="00B6356E" w:rsidRDefault="00633F61" w:rsidP="00633F61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>#AUTO4507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>: Robot Manipulators</w:t>
            </w:r>
          </w:p>
          <w:p w14:paraId="547D6F1B" w14:textId="2BFEE302" w:rsidR="006B030D" w:rsidRPr="0026161C" w:rsidRDefault="00633F61" w:rsidP="0026161C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pre-req: 96 points incl.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(CITS1401 or CITS1000 or CITS2401) &amp;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  <w:lang w:eastAsia="en-AU"/>
              </w:rPr>
              <w:t>(MECH3001 or ELEC3020)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524CD76C" w14:textId="77777777" w:rsidR="00633F61" w:rsidRPr="00F2634D" w:rsidRDefault="00633F61" w:rsidP="00633F61">
            <w:pPr>
              <w:pStyle w:val="TableParagraph"/>
              <w:spacing w:line="235" w:lineRule="auto"/>
              <w:ind w:left="689" w:right="683"/>
              <w:jc w:val="center"/>
              <w:rPr>
                <w:rFonts w:ascii="Century Gothic" w:eastAsia="Calibri" w:hAnsi="Century Gothic" w:cs="Calibri"/>
                <w:sz w:val="18"/>
                <w:szCs w:val="18"/>
              </w:rPr>
            </w:pP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MECH3001</w:t>
            </w:r>
            <w:r w:rsidRPr="00F2634D">
              <w:rPr>
                <w:rFonts w:ascii="Century Gothic" w:hAnsi="Century Gothic"/>
                <w:b/>
                <w:spacing w:val="-13"/>
                <w:sz w:val="18"/>
                <w:szCs w:val="18"/>
              </w:rPr>
              <w:t xml:space="preserve">: </w:t>
            </w:r>
            <w:r w:rsidRPr="00F2634D">
              <w:rPr>
                <w:rFonts w:ascii="Century Gothic" w:hAnsi="Century Gothic"/>
                <w:b/>
                <w:sz w:val="18"/>
                <w:szCs w:val="18"/>
              </w:rPr>
              <w:t>Mechanisms &amp; Machines</w:t>
            </w:r>
          </w:p>
          <w:p w14:paraId="6B1C3E1D" w14:textId="68F12E30" w:rsidR="006B030D" w:rsidRPr="00362E3E" w:rsidRDefault="00633F61" w:rsidP="00633F61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2634D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F2634D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(CITS1401 or CITS2401) &amp; MECH2004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1672103" w14:textId="77777777" w:rsidR="00C80F91" w:rsidRPr="00B6356E" w:rsidRDefault="00C80F91" w:rsidP="00C80F91">
            <w:pPr>
              <w:pStyle w:val="TableParagraph"/>
              <w:ind w:left="184" w:right="184"/>
              <w:jc w:val="center"/>
              <w:rPr>
                <w:rFonts w:ascii="Century Gothic" w:eastAsia="Calibri" w:hAnsi="Century Gothic" w:cs="Calibri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GENG3402: </w:t>
            </w:r>
            <w:r w:rsidRPr="00B6356E">
              <w:rPr>
                <w:rFonts w:ascii="Century Gothic" w:hAnsi="Century Gothic"/>
                <w:b/>
                <w:bCs/>
                <w:sz w:val="18"/>
                <w:szCs w:val="18"/>
              </w:rPr>
              <w:t>Control</w:t>
            </w:r>
            <w:r w:rsidRPr="00B6356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B6356E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>Engineering</w:t>
            </w:r>
          </w:p>
          <w:p w14:paraId="6393C583" w14:textId="4C6A4B47" w:rsidR="006B030D" w:rsidRPr="008A04BE" w:rsidRDefault="00C80F91" w:rsidP="00C80F9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pre-req:</w:t>
            </w:r>
            <w:r w:rsidRPr="00B6356E">
              <w:rPr>
                <w:rFonts w:ascii="Century Gothic" w:hAnsi="Century Gothic"/>
                <w:bCs/>
                <w:iCs/>
                <w:spacing w:val="-5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MATH1011</w:t>
            </w:r>
            <w:r w:rsidRPr="00B6356E">
              <w:rPr>
                <w:rFonts w:ascii="Century Gothic" w:hAnsi="Century Gothic"/>
                <w:bCs/>
                <w:iCs/>
                <w:spacing w:val="-7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z w:val="16"/>
                <w:szCs w:val="16"/>
              </w:rPr>
              <w:t>&amp;</w:t>
            </w:r>
            <w:r w:rsidRPr="00B6356E">
              <w:rPr>
                <w:rFonts w:ascii="Century Gothic" w:hAnsi="Century Gothic"/>
                <w:bCs/>
                <w:iCs/>
                <w:spacing w:val="-3"/>
                <w:sz w:val="16"/>
                <w:szCs w:val="16"/>
              </w:rPr>
              <w:t xml:space="preserve"> </w:t>
            </w:r>
            <w:r w:rsidRPr="00B6356E">
              <w:rPr>
                <w:rFonts w:ascii="Century Gothic" w:hAnsi="Century Gothic"/>
                <w:bCs/>
                <w:iCs/>
                <w:spacing w:val="-2"/>
                <w:sz w:val="16"/>
                <w:szCs w:val="16"/>
              </w:rPr>
              <w:t>MATH1012</w:t>
            </w:r>
          </w:p>
        </w:tc>
      </w:tr>
      <w:tr w:rsidR="006B030D" w:rsidRPr="00B51B40" w14:paraId="31224BB3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21409A"/>
            <w:vAlign w:val="center"/>
          </w:tcPr>
          <w:p w14:paraId="06C0E51D" w14:textId="37A408DA" w:rsidR="006B030D" w:rsidRPr="006A6F8E" w:rsidRDefault="006B030D" w:rsidP="006B030D">
            <w:pPr>
              <w:pStyle w:val="BodyText"/>
              <w:jc w:val="center"/>
              <w:rPr>
                <w:rFonts w:ascii="Century Gothic" w:hAnsi="Century Gothic"/>
                <w:iCs/>
                <w:spacing w:val="-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Year 4 </w:t>
            </w:r>
          </w:p>
        </w:tc>
      </w:tr>
      <w:tr w:rsidR="006B030D" w:rsidRPr="00B51B40" w14:paraId="4FE52D81" w14:textId="77777777" w:rsidTr="00882819">
        <w:trPr>
          <w:trHeight w:val="113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670BEF38" w14:textId="62AB5589" w:rsidR="006B030D" w:rsidRPr="00C510E1" w:rsidRDefault="006B030D" w:rsidP="006B030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Students must achieve a WAM of at least 50 in order to progress to their fourth (Honours) year of enrolment – see BE(Hons) rules</w:t>
            </w:r>
          </w:p>
        </w:tc>
      </w:tr>
      <w:tr w:rsidR="006B030D" w:rsidRPr="00B51B40" w14:paraId="56E7B8DF" w14:textId="77777777" w:rsidTr="007C7311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A15FB" w14:textId="6177D735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53DEBC38" w14:textId="033E1887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82D77" w14:textId="77777777" w:rsidR="00A614FA" w:rsidRPr="005F6E6D" w:rsidRDefault="00A614FA" w:rsidP="00A614FA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5F6E6D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#CITS4402: </w:t>
            </w:r>
            <w:r w:rsidRPr="005F6E6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Computer Vision</w:t>
            </w:r>
          </w:p>
          <w:p w14:paraId="75B507FE" w14:textId="77777777" w:rsidR="00A614FA" w:rsidRPr="005F6E6D" w:rsidRDefault="00A614FA" w:rsidP="00A614FA">
            <w:pPr>
              <w:pStyle w:val="BodyText"/>
              <w:jc w:val="center"/>
              <w:rPr>
                <w:rFonts w:ascii="Century Gothic" w:hAnsi="Century Gothic" w:cstheme="minorBidi"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pre-req: </w:t>
            </w:r>
            <w:r w:rsidRPr="005F6E6D">
              <w:rPr>
                <w:rFonts w:ascii="Century Gothic" w:eastAsia="Century Gothic" w:hAnsi="Century Gothic" w:cs="Century Gothic"/>
                <w:sz w:val="16"/>
                <w:szCs w:val="16"/>
              </w:rPr>
              <w:t>96 points</w:t>
            </w: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 xml:space="preserve"> incl. </w:t>
            </w:r>
          </w:p>
          <w:p w14:paraId="63F59BDE" w14:textId="3D008C57" w:rsidR="006B030D" w:rsidRPr="005F6E6D" w:rsidRDefault="00A614FA" w:rsidP="00A614FA">
            <w:pPr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6E6D">
              <w:rPr>
                <w:rFonts w:ascii="Century Gothic" w:hAnsi="Century Gothic" w:cstheme="minorBidi"/>
                <w:sz w:val="16"/>
                <w:szCs w:val="16"/>
                <w:lang w:eastAsia="en-AU"/>
              </w:rPr>
              <w:t>(CITS2401 or CITS14001) &amp; MATH1012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1FF0DC" w14:textId="77777777" w:rsidR="00A614FA" w:rsidRPr="005F6E6D" w:rsidRDefault="00A614FA" w:rsidP="00A614FA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5F6E6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AUTO3002: </w:t>
            </w:r>
            <w:r w:rsidRPr="005F6E6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Mechatronics</w:t>
            </w:r>
          </w:p>
          <w:p w14:paraId="4867F3E6" w14:textId="77777777" w:rsidR="00A614FA" w:rsidRPr="005F6E6D" w:rsidRDefault="00A614FA" w:rsidP="00A614FA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</w:pPr>
            <w:r w:rsidRPr="005F6E6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(ELEC3020 or ENSC3020) AND</w:t>
            </w:r>
          </w:p>
          <w:p w14:paraId="4B0C9E61" w14:textId="57049F70" w:rsidR="006B030D" w:rsidRPr="005F6E6D" w:rsidRDefault="00A614FA" w:rsidP="00A614FA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5F6E6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GENG2000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3AF629" w14:textId="77777777" w:rsidR="00762A14" w:rsidRPr="00B6356E" w:rsidRDefault="00762A14" w:rsidP="00762A14">
            <w:pPr>
              <w:jc w:val="center"/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#GENG5505</w:t>
            </w:r>
            <w:r w:rsidRPr="00B6356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: </w:t>
            </w:r>
            <w:r w:rsidRPr="00B6356E">
              <w:rPr>
                <w:rFonts w:ascii="Century Gothic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Project Management &amp; Engineering Practice**</w:t>
            </w:r>
          </w:p>
          <w:p w14:paraId="3E24C974" w14:textId="66028B7D" w:rsidR="006B030D" w:rsidRPr="00CD44E8" w:rsidRDefault="00762A14" w:rsidP="00762A14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6"/>
                <w:szCs w:val="16"/>
              </w:rPr>
            </w:pPr>
            <w:r w:rsidRPr="00B6356E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120pts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  <w:shd w:val="clear" w:color="auto" w:fill="FFFFCC"/>
            <w:vAlign w:val="center"/>
          </w:tcPr>
          <w:p w14:paraId="05F65A02" w14:textId="5190EF91" w:rsidR="006B030D" w:rsidRPr="00556BB1" w:rsidRDefault="002F4A0F" w:rsidP="0091553B">
            <w:pPr>
              <w:pStyle w:val="BodyText"/>
              <w:jc w:val="center"/>
              <w:rPr>
                <w:rFonts w:ascii="Century Gothic" w:hAnsi="Century Gothic"/>
                <w:b/>
                <w:iCs/>
                <w:sz w:val="18"/>
                <w:szCs w:val="18"/>
              </w:rPr>
            </w:pPr>
            <w:r w:rsidRPr="00CB4321">
              <w:rPr>
                <w:rFonts w:ascii="Century Gothic" w:hAnsi="Century Gothic"/>
                <w:b/>
                <w:iCs/>
                <w:spacing w:val="-8"/>
                <w:sz w:val="18"/>
                <w:szCs w:val="18"/>
              </w:rPr>
              <w:t>Broadening</w:t>
            </w:r>
          </w:p>
        </w:tc>
      </w:tr>
      <w:tr w:rsidR="006B030D" w:rsidRPr="00B51B40" w14:paraId="6C8E11CC" w14:textId="77777777" w:rsidTr="007C7311">
        <w:trPr>
          <w:trHeight w:val="964"/>
          <w:jc w:val="center"/>
        </w:trPr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EC550" w14:textId="01D9EC61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>2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46F623AF" w14:textId="25262B05" w:rsidR="006B030D" w:rsidRPr="008C27EF" w:rsidRDefault="009C3F04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2029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3033" w14:textId="77777777" w:rsidR="00801560" w:rsidRPr="00F7069A" w:rsidRDefault="00801560" w:rsidP="00801560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#GENG4411: Engineering Research Project Pt 1**</w:t>
            </w:r>
          </w:p>
          <w:p w14:paraId="52A4D0BD" w14:textId="21E20140" w:rsidR="006B030D" w:rsidRPr="0016048E" w:rsidRDefault="00801560" w:rsidP="00801560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144 points incl. 24 points Level 3 units in major &amp; GENG3000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E7B30" w14:textId="77777777" w:rsidR="00801560" w:rsidRPr="00B6356E" w:rsidRDefault="00801560" w:rsidP="00801560">
            <w:pPr>
              <w:jc w:val="center"/>
              <w:rPr>
                <w:rFonts w:ascii="Century Gothic" w:eastAsia="Times New Roman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  <w:t xml:space="preserve">MECH3424: </w:t>
            </w:r>
            <w:r w:rsidRPr="00B6356E">
              <w:rPr>
                <w:rFonts w:ascii="Century Gothic" w:hAnsi="Century Gothic" w:cstheme="minorHAnsi"/>
                <w:b/>
                <w:bCs/>
                <w:color w:val="000000" w:themeColor="text1"/>
                <w:sz w:val="18"/>
                <w:szCs w:val="18"/>
              </w:rPr>
              <w:t>Measurement and Instrumentation</w:t>
            </w:r>
            <w:r w:rsidRPr="00B6356E">
              <w:rPr>
                <w:rFonts w:ascii="Century Gothic" w:hAnsi="Century Gothic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8FB707F" w14:textId="3DA8BEFF" w:rsidR="006B030D" w:rsidRPr="00801560" w:rsidRDefault="00801560" w:rsidP="00801560">
            <w:pPr>
              <w:pStyle w:val="BodyText"/>
              <w:jc w:val="center"/>
              <w:rPr>
                <w:rFonts w:ascii="Century Gothic" w:hAnsi="Century Gothic" w:cs="Calibri"/>
                <w:b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pre-req: 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  <w:lang w:eastAsia="en-AU"/>
              </w:rPr>
              <w:t>(CITS1401 or CITS2401) &amp;</w:t>
            </w:r>
            <w:r w:rsidRPr="00B6356E"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  <w:t xml:space="preserve"> ENSC2004 &amp; MATH1012 &amp; GENG2000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3742F4" w14:textId="77777777" w:rsidR="0015538E" w:rsidRPr="00F2634D" w:rsidRDefault="0015538E" w:rsidP="0015538E">
            <w:pPr>
              <w:jc w:val="center"/>
              <w:rPr>
                <w:rFonts w:ascii="Century Gothic" w:eastAsia="Times New Roman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F2634D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ELEC3016: </w:t>
            </w:r>
            <w:r w:rsidRPr="00F2634D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Power and Machines</w:t>
            </w:r>
          </w:p>
          <w:p w14:paraId="411791FA" w14:textId="0F105366" w:rsidR="006B030D" w:rsidRPr="002E3B4A" w:rsidRDefault="0015538E" w:rsidP="0015538E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 </w:t>
            </w:r>
            <w:r w:rsidRPr="00F2634D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ENSC2003 &amp; MATH1012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EBC657C" w14:textId="140E3B81" w:rsidR="006B030D" w:rsidRPr="001D2BBF" w:rsidRDefault="0015538E" w:rsidP="00633F61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15538E">
              <w:rPr>
                <w:rFonts w:ascii="Century Gothic" w:hAnsi="Century Gothic" w:cstheme="minorHAnsi"/>
                <w:b/>
                <w:sz w:val="18"/>
                <w:szCs w:val="18"/>
              </w:rPr>
              <w:t>Broadening</w:t>
            </w:r>
          </w:p>
        </w:tc>
      </w:tr>
      <w:tr w:rsidR="007C7311" w:rsidRPr="00B51B40" w14:paraId="4DD8F2D6" w14:textId="77777777" w:rsidTr="007C7311">
        <w:trPr>
          <w:trHeight w:val="281"/>
          <w:jc w:val="center"/>
        </w:trPr>
        <w:tc>
          <w:tcPr>
            <w:tcW w:w="15730" w:type="dxa"/>
            <w:gridSpan w:val="6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F0E01" w14:textId="77777777" w:rsidR="007C7311" w:rsidRPr="0015538E" w:rsidRDefault="007C7311" w:rsidP="00633F61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  <w:tr w:rsidR="006B030D" w:rsidRPr="00B51B40" w14:paraId="1F7D036A" w14:textId="77777777" w:rsidTr="007C7311">
        <w:trPr>
          <w:trHeight w:val="170"/>
          <w:jc w:val="center"/>
        </w:trPr>
        <w:tc>
          <w:tcPr>
            <w:tcW w:w="15730" w:type="dxa"/>
            <w:gridSpan w:val="6"/>
            <w:tcBorders>
              <w:top w:val="single" w:sz="4" w:space="0" w:color="auto"/>
            </w:tcBorders>
            <w:shd w:val="clear" w:color="auto" w:fill="21409A"/>
            <w:vAlign w:val="center"/>
          </w:tcPr>
          <w:p w14:paraId="2686E146" w14:textId="5B323293" w:rsidR="006B030D" w:rsidRDefault="006B030D" w:rsidP="006B030D">
            <w:pPr>
              <w:pStyle w:val="BodyText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Academic Calendar Year 5</w:t>
            </w:r>
          </w:p>
        </w:tc>
      </w:tr>
      <w:tr w:rsidR="007B4EE6" w:rsidRPr="00B51B40" w14:paraId="4DCB9D93" w14:textId="77777777" w:rsidTr="007B4EE6">
        <w:trPr>
          <w:trHeight w:val="227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4AF5ABC6" w14:textId="1768F7A8" w:rsidR="007B4EE6" w:rsidRDefault="007B4EE6" w:rsidP="006B030D">
            <w:pPr>
              <w:pStyle w:val="BodyText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3F4D90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work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3F4D90">
              <w:rPr>
                <w:rFonts w:ascii="Century Gothic" w:hAnsi="Century Gothic"/>
                <w:spacing w:val="-2"/>
                <w:sz w:val="18"/>
                <w:szCs w:val="18"/>
              </w:rPr>
              <w:t xml:space="preserve"> during the course </w:t>
            </w:r>
            <w:r w:rsidRPr="003F4D90">
              <w:rPr>
                <w:rFonts w:ascii="Century Gothic" w:hAnsi="Century Gothic"/>
                <w:sz w:val="18"/>
                <w:szCs w:val="18"/>
              </w:rPr>
              <w:t>to</w:t>
            </w:r>
            <w:r w:rsidRPr="003F4D90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3F4D90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3F4D90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3F4D90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3F4D90">
              <w:rPr>
                <w:rFonts w:ascii="Century Gothic" w:hAnsi="Century Gothic"/>
                <w:sz w:val="18"/>
                <w:szCs w:val="18"/>
              </w:rPr>
              <w:t xml:space="preserve"> (0 points) – </w:t>
            </w:r>
            <w:r w:rsidRPr="003F4D90">
              <w:rPr>
                <w:rFonts w:ascii="Century Gothic" w:hAnsi="Century Gothic"/>
                <w:i/>
                <w:iCs/>
                <w:sz w:val="18"/>
                <w:szCs w:val="18"/>
              </w:rPr>
              <w:t>see notes below</w:t>
            </w:r>
          </w:p>
        </w:tc>
      </w:tr>
      <w:tr w:rsidR="006B030D" w:rsidRPr="00B51B40" w14:paraId="2CB49AC2" w14:textId="77777777" w:rsidTr="0015538E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0B17900" w14:textId="68150FA1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Pr="008C27EF">
              <w:rPr>
                <w:rFonts w:ascii="Century Gothic" w:hAnsi="Century Gothic"/>
                <w:sz w:val="18"/>
                <w:szCs w:val="18"/>
              </w:rPr>
              <w:t>,</w:t>
            </w:r>
          </w:p>
          <w:p w14:paraId="237F566F" w14:textId="6E8FCF86" w:rsidR="006B030D" w:rsidRPr="008C27EF" w:rsidRDefault="006B030D" w:rsidP="006B030D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4C562BD" w14:textId="77777777" w:rsidR="008A1888" w:rsidRPr="00F7069A" w:rsidRDefault="008A1888" w:rsidP="008A1888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#GENG4412: Engineering Research Project Pt 2**</w:t>
            </w:r>
          </w:p>
          <w:p w14:paraId="4369C0A8" w14:textId="77777777" w:rsidR="008A1888" w:rsidRPr="00F7069A" w:rsidRDefault="008A1888" w:rsidP="008A1888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GENG4411</w:t>
            </w:r>
          </w:p>
          <w:p w14:paraId="497FCA30" w14:textId="4B10B842" w:rsidR="006B030D" w:rsidRPr="00DA437F" w:rsidRDefault="008A1888" w:rsidP="008A1888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GENG4411)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06A167" w14:textId="77777777" w:rsidR="007F6FF2" w:rsidRPr="00F7069A" w:rsidRDefault="007F6FF2" w:rsidP="007F6FF2">
            <w:pPr>
              <w:pStyle w:val="TableParagraph"/>
              <w:ind w:left="273" w:right="267"/>
              <w:jc w:val="center"/>
              <w:rPr>
                <w:rFonts w:ascii="Century Gothic" w:hAnsi="Century Gothic"/>
                <w:spacing w:val="-2"/>
                <w:sz w:val="18"/>
                <w:szCs w:val="18"/>
              </w:rPr>
            </w:pPr>
            <w:r w:rsidRPr="00F7069A">
              <w:rPr>
                <w:rFonts w:ascii="Century Gothic" w:hAnsi="Century Gothic"/>
                <w:b/>
                <w:spacing w:val="-2"/>
                <w:sz w:val="18"/>
                <w:szCs w:val="18"/>
              </w:rPr>
              <w:t xml:space="preserve">#GENG5507: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Risk,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Reliability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F7069A">
              <w:rPr>
                <w:rFonts w:ascii="Century Gothic" w:hAnsi="Century Gothic"/>
                <w:b/>
                <w:bCs/>
                <w:sz w:val="18"/>
                <w:szCs w:val="18"/>
              </w:rPr>
              <w:t>and</w:t>
            </w:r>
            <w:r w:rsidRPr="00F7069A">
              <w:rPr>
                <w:rFonts w:ascii="Century Gothic" w:hAnsi="Century Gothic"/>
                <w:b/>
                <w:bCs/>
                <w:spacing w:val="-2"/>
                <w:sz w:val="18"/>
                <w:szCs w:val="18"/>
              </w:rPr>
              <w:t xml:space="preserve"> Safety**</w:t>
            </w:r>
          </w:p>
          <w:p w14:paraId="2DC9B65B" w14:textId="0F6ADF23" w:rsidR="006B030D" w:rsidRPr="00DA437F" w:rsidRDefault="007F6FF2" w:rsidP="007F6FF2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pre-req: 120pts incl. MATH1011 &amp; MATH1012</w:t>
            </w:r>
          </w:p>
        </w:tc>
        <w:tc>
          <w:tcPr>
            <w:tcW w:w="3686" w:type="dxa"/>
            <w:gridSpan w:val="2"/>
            <w:shd w:val="clear" w:color="auto" w:fill="FFFFFF" w:themeFill="background1"/>
            <w:vAlign w:val="center"/>
          </w:tcPr>
          <w:p w14:paraId="16A0319A" w14:textId="77777777" w:rsidR="007E69F2" w:rsidRPr="00B6356E" w:rsidRDefault="007E69F2" w:rsidP="007E69F2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B6356E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#AUTO4508: </w:t>
            </w:r>
            <w:r w:rsidRPr="00B6356E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Mobile Robots</w:t>
            </w:r>
          </w:p>
          <w:p w14:paraId="2E65894A" w14:textId="1A9BA834" w:rsidR="006B030D" w:rsidRPr="00D0491D" w:rsidRDefault="007E69F2" w:rsidP="007F6FF2">
            <w:pPr>
              <w:pStyle w:val="BodyText"/>
              <w:ind w:left="143" w:right="140"/>
              <w:jc w:val="center"/>
              <w:rPr>
                <w:rFonts w:ascii="Century Gothic" w:hAnsi="Century Gothic"/>
                <w:bCs/>
                <w:iCs/>
                <w:sz w:val="18"/>
                <w:szCs w:val="18"/>
              </w:rPr>
            </w:pPr>
            <w:r w:rsidRPr="00B6356E">
              <w:rPr>
                <w:rFonts w:ascii="Century Gothic" w:hAnsi="Century Gothic" w:cstheme="minorHAnsi"/>
                <w:bCs/>
                <w:iCs/>
                <w:sz w:val="16"/>
                <w:szCs w:val="16"/>
                <w:lang w:eastAsia="en-AU"/>
              </w:rPr>
              <w:t>pre-req: 96 points incl. (CITS1001 or CITS1401 or CITS2002 or CITS2401)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72C12B6" w14:textId="77777777" w:rsidR="007F6FF2" w:rsidRPr="00F7069A" w:rsidRDefault="007F6FF2" w:rsidP="007F6FF2">
            <w:pPr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#ELEC5506: </w:t>
            </w:r>
            <w:r w:rsidRPr="00F7069A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Process Instrumentation and Control</w:t>
            </w:r>
          </w:p>
          <w:p w14:paraId="50D6B831" w14:textId="77777777" w:rsidR="007F6FF2" w:rsidRPr="00F7069A" w:rsidRDefault="007F6FF2" w:rsidP="007F6FF2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pe-req: 120 pts incl. GENG3402</w:t>
            </w:r>
          </w:p>
          <w:p w14:paraId="0BB15272" w14:textId="5865151A" w:rsidR="006B030D" w:rsidRPr="00D54CB6" w:rsidRDefault="007F6FF2" w:rsidP="007F6FF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APS: ENSC2003</w:t>
            </w:r>
          </w:p>
        </w:tc>
      </w:tr>
      <w:tr w:rsidR="006B030D" w:rsidRPr="00B51B40" w14:paraId="070BA46A" w14:textId="77777777" w:rsidTr="00882819">
        <w:trPr>
          <w:trHeight w:val="340"/>
          <w:jc w:val="center"/>
        </w:trPr>
        <w:tc>
          <w:tcPr>
            <w:tcW w:w="15730" w:type="dxa"/>
            <w:gridSpan w:val="6"/>
            <w:shd w:val="clear" w:color="auto" w:fill="DAAA00"/>
            <w:vAlign w:val="center"/>
          </w:tcPr>
          <w:p w14:paraId="27A1D8EC" w14:textId="5DC83F17" w:rsidR="006B030D" w:rsidRPr="00B51B40" w:rsidRDefault="006B030D" w:rsidP="006B030D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78C171FF" w14:textId="12FF087B" w:rsidR="00066EB3" w:rsidRPr="004511B4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3390F4B6" w14:textId="58719987" w:rsidR="00DA31E5" w:rsidRDefault="00FE3403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Cs/>
        </w:rPr>
        <w:t>#</w:t>
      </w:r>
      <w:r w:rsidRPr="004511B4">
        <w:rPr>
          <w:rFonts w:ascii="Century Gothic" w:hAnsi="Century Gothic"/>
          <w:bCs/>
        </w:rPr>
        <w:t xml:space="preserve">All Level 4/5 engineering units also have a WAM </w:t>
      </w:r>
      <w:r w:rsidR="0016048E" w:rsidRPr="004511B4">
        <w:rPr>
          <w:rFonts w:ascii="Century Gothic" w:hAnsi="Century Gothic"/>
          <w:bCs/>
        </w:rPr>
        <w:t>pre-req</w:t>
      </w:r>
      <w:r w:rsidRPr="004511B4">
        <w:rPr>
          <w:rFonts w:ascii="Century Gothic" w:hAnsi="Century Gothic"/>
          <w:bCs/>
        </w:rPr>
        <w:t>uisite. See notes</w:t>
      </w:r>
      <w:r w:rsidR="007118A3">
        <w:rPr>
          <w:rFonts w:ascii="Century Gothic" w:hAnsi="Century Gothic"/>
          <w:bCs/>
        </w:rPr>
        <w:t>.</w:t>
      </w:r>
    </w:p>
    <w:p w14:paraId="095ACD31" w14:textId="137A857D" w:rsidR="00DD73F4" w:rsidRDefault="00DD73F4" w:rsidP="00D02CEB">
      <w:pPr>
        <w:pStyle w:val="BodyText"/>
        <w:spacing w:line="276" w:lineRule="auto"/>
        <w:rPr>
          <w:rFonts w:ascii="Century Gothic" w:hAnsi="Century Gothic"/>
          <w:b/>
        </w:rPr>
      </w:pP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535A7EB8" w14:textId="48BD8FE6" w:rsidR="00C319BF" w:rsidRPr="007118A3" w:rsidRDefault="00C319BF" w:rsidP="00E233DF">
      <w:pPr>
        <w:pStyle w:val="BodyText"/>
        <w:spacing w:line="276" w:lineRule="auto"/>
        <w:rPr>
          <w:rFonts w:ascii="Century Gothic" w:hAnsi="Century Gothic"/>
          <w:b/>
        </w:rPr>
      </w:pPr>
      <w:r w:rsidRPr="007118A3">
        <w:rPr>
          <w:rFonts w:ascii="Century Gothic" w:hAnsi="Century Gothic"/>
          <w:b/>
        </w:rPr>
        <w:t>Notes</w:t>
      </w:r>
    </w:p>
    <w:p w14:paraId="21C3E5A2" w14:textId="43197BF9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Pr="00702873">
        <w:rPr>
          <w:rFonts w:ascii="Century Gothic" w:hAnsi="Century Gothic"/>
        </w:rPr>
        <w:t>Rules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for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>the</w:t>
      </w:r>
      <w:r w:rsidRPr="00702873">
        <w:rPr>
          <w:rFonts w:ascii="Century Gothic" w:hAnsi="Century Gothic"/>
          <w:spacing w:val="1"/>
        </w:rPr>
        <w:t xml:space="preserve"> </w:t>
      </w:r>
      <w:r w:rsidR="007D07EE">
        <w:rPr>
          <w:rFonts w:ascii="Century Gothic" w:hAnsi="Century Gothic"/>
        </w:rPr>
        <w:t xml:space="preserve">BH011 </w:t>
      </w:r>
      <w:r w:rsidRPr="00702873">
        <w:rPr>
          <w:rFonts w:ascii="Century Gothic" w:hAnsi="Century Gothic"/>
        </w:rPr>
        <w:t>Bachelor of Engineering (Honours) can</w:t>
      </w:r>
      <w:r w:rsidRPr="00702873">
        <w:rPr>
          <w:rFonts w:ascii="Century Gothic" w:hAnsi="Century Gothic"/>
          <w:spacing w:val="3"/>
        </w:rPr>
        <w:t xml:space="preserve"> </w:t>
      </w:r>
      <w:r w:rsidRPr="00702873">
        <w:rPr>
          <w:rFonts w:ascii="Century Gothic" w:hAnsi="Century Gothic"/>
        </w:rPr>
        <w:t xml:space="preserve">be </w:t>
      </w:r>
      <w:hyperlink r:id="rId15" w:history="1">
        <w:r w:rsidRPr="00702873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702873">
        <w:rPr>
          <w:rFonts w:ascii="Century Gothic" w:hAnsi="Century Gothic"/>
          <w:b/>
          <w:bCs/>
        </w:rPr>
        <w:t>.</w:t>
      </w:r>
    </w:p>
    <w:p w14:paraId="7E70B3FB" w14:textId="24070ED4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All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units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have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a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value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3"/>
        </w:rPr>
        <w:t xml:space="preserve"> </w:t>
      </w:r>
      <w:r w:rsidRPr="001D7A2A">
        <w:rPr>
          <w:rFonts w:ascii="Century Gothic" w:hAnsi="Century Gothic"/>
          <w:b/>
          <w:bCs/>
        </w:rPr>
        <w:t>six</w:t>
      </w:r>
      <w:r w:rsidRPr="001D7A2A">
        <w:rPr>
          <w:rFonts w:ascii="Century Gothic" w:hAnsi="Century Gothic"/>
          <w:b/>
          <w:bCs/>
          <w:spacing w:val="-2"/>
        </w:rPr>
        <w:t xml:space="preserve"> </w:t>
      </w:r>
      <w:r w:rsidRPr="001D7A2A">
        <w:rPr>
          <w:rFonts w:ascii="Century Gothic" w:hAnsi="Century Gothic"/>
          <w:b/>
          <w:bCs/>
        </w:rPr>
        <w:t>points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unless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otherwise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stated.</w:t>
      </w:r>
    </w:p>
    <w:p w14:paraId="759AF985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/>
        </w:rPr>
        <w:t>Information about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unit availability</w:t>
      </w:r>
      <w:r w:rsidRPr="001D7A2A">
        <w:rPr>
          <w:rFonts w:ascii="Century Gothic" w:hAnsi="Century Gothic"/>
          <w:spacing w:val="1"/>
        </w:rPr>
        <w:t xml:space="preserve"> </w:t>
      </w:r>
      <w:r w:rsidRPr="001D7A2A">
        <w:rPr>
          <w:rFonts w:ascii="Century Gothic" w:hAnsi="Century Gothic"/>
        </w:rPr>
        <w:t>should</w:t>
      </w:r>
      <w:r w:rsidRPr="001D7A2A">
        <w:rPr>
          <w:rFonts w:ascii="Century Gothic" w:hAnsi="Century Gothic"/>
          <w:spacing w:val="-2"/>
        </w:rPr>
        <w:t xml:space="preserve"> </w:t>
      </w:r>
      <w:r w:rsidRPr="001D7A2A">
        <w:rPr>
          <w:rFonts w:ascii="Century Gothic" w:hAnsi="Century Gothic"/>
        </w:rPr>
        <w:t>be checked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at the beginning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of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each semester</w:t>
      </w:r>
      <w:r w:rsidRPr="001D7A2A">
        <w:rPr>
          <w:rFonts w:ascii="Century Gothic" w:hAnsi="Century Gothic"/>
          <w:spacing w:val="2"/>
        </w:rPr>
        <w:t xml:space="preserve"> </w:t>
      </w:r>
      <w:r w:rsidRPr="001D7A2A">
        <w:rPr>
          <w:rFonts w:ascii="Century Gothic" w:hAnsi="Century Gothic"/>
        </w:rPr>
        <w:t>and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>can be found</w:t>
      </w:r>
      <w:r w:rsidRPr="001D7A2A">
        <w:rPr>
          <w:rFonts w:ascii="Century Gothic" w:hAnsi="Century Gothic"/>
          <w:spacing w:val="-1"/>
        </w:rPr>
        <w:t xml:space="preserve"> </w:t>
      </w:r>
      <w:r w:rsidRPr="001D7A2A">
        <w:rPr>
          <w:rFonts w:ascii="Century Gothic" w:hAnsi="Century Gothic"/>
        </w:rPr>
        <w:t xml:space="preserve">in the </w:t>
      </w:r>
      <w:hyperlink r:id="rId16" w:history="1">
        <w:r w:rsidRPr="001D7A2A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1D7A2A">
        <w:rPr>
          <w:rFonts w:ascii="Century Gothic" w:hAnsi="Century Gothic"/>
        </w:rPr>
        <w:t xml:space="preserve">. </w:t>
      </w:r>
    </w:p>
    <w:p w14:paraId="2486F337" w14:textId="7777777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All students must complete GENG1000, GENG2000 &amp; GENG3000 Engineering Practice Skills modules (0 points = 3 x 1-week modules). Check Handbook for prerequisites.</w:t>
      </w:r>
    </w:p>
    <w:p w14:paraId="214B667E" w14:textId="4C90D517" w:rsidR="001D7A2A" w:rsidRDefault="00702873" w:rsidP="001D7A2A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 xml:space="preserve">All students must complete the Professional Engineering Practicum and GENG5010 Professional Eng. Portfolio (0 points).  Details are available on the </w:t>
      </w:r>
      <w:r w:rsidRPr="001D7A2A">
        <w:rPr>
          <w:rFonts w:ascii="Century Gothic" w:hAnsi="Century Gothic" w:cstheme="minorHAnsi"/>
          <w:i/>
          <w:iCs/>
        </w:rPr>
        <w:t xml:space="preserve">LMS Organisation </w:t>
      </w:r>
      <w:r w:rsidR="0026161C" w:rsidRPr="0026161C">
        <w:rPr>
          <w:rFonts w:ascii="Century Gothic" w:hAnsi="Century Gothic" w:cstheme="minorHAnsi"/>
          <w:i/>
          <w:iCs/>
        </w:rPr>
        <w:t>Engineering Student Hub</w:t>
      </w:r>
      <w:r w:rsidRPr="001D7A2A">
        <w:rPr>
          <w:rFonts w:ascii="Century Gothic" w:hAnsi="Century Gothic" w:cstheme="minorHAnsi"/>
          <w:i/>
          <w:iCs/>
        </w:rPr>
        <w:t>.</w:t>
      </w:r>
    </w:p>
    <w:p w14:paraId="125275C1" w14:textId="7C846F95" w:rsidR="00F51E21" w:rsidRPr="0026161C" w:rsidRDefault="00702873" w:rsidP="0026161C">
      <w:pPr>
        <w:pStyle w:val="BodyText"/>
        <w:numPr>
          <w:ilvl w:val="0"/>
          <w:numId w:val="7"/>
        </w:numPr>
        <w:spacing w:line="276" w:lineRule="auto"/>
        <w:rPr>
          <w:rFonts w:ascii="Century Gothic" w:hAnsi="Century Gothic"/>
          <w:b/>
          <w:bCs/>
        </w:rPr>
      </w:pPr>
      <w:r w:rsidRPr="001D7A2A">
        <w:rPr>
          <w:rFonts w:ascii="Century Gothic" w:hAnsi="Century Gothic" w:cstheme="minorHAnsi"/>
        </w:rPr>
        <w:t>Students must maintain a WAM of at least 50 in the BE(Hons).  This is required to enrol in Level 4/5 BE(Hons) units.</w:t>
      </w:r>
    </w:p>
    <w:p w14:paraId="02E59582" w14:textId="2B4B81CE" w:rsidR="00702873" w:rsidRPr="001D7A2A" w:rsidRDefault="00702873" w:rsidP="00B36351">
      <w:pPr>
        <w:pStyle w:val="BodyText"/>
        <w:spacing w:line="276" w:lineRule="auto"/>
        <w:ind w:left="786"/>
        <w:rPr>
          <w:rFonts w:ascii="Century Gothic" w:hAnsi="Century Gothic"/>
          <w:b/>
          <w:bCs/>
        </w:rPr>
      </w:pPr>
    </w:p>
    <w:p w14:paraId="25ADA9A2" w14:textId="77777777" w:rsidR="004F1B64" w:rsidRPr="004F1B64" w:rsidRDefault="004F1B64" w:rsidP="004F1B64">
      <w:pPr>
        <w:pStyle w:val="BodyText"/>
        <w:rPr>
          <w:rFonts w:ascii="Century Gothic" w:hAnsi="Century Gothic"/>
          <w:b/>
        </w:rPr>
      </w:pPr>
    </w:p>
    <w:p w14:paraId="0280B22B" w14:textId="56F23A26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  <w:b/>
        </w:rPr>
      </w:pPr>
      <w:r w:rsidRPr="004F1B64">
        <w:rPr>
          <w:rFonts w:ascii="Century Gothic" w:hAnsi="Century Gothic"/>
          <w:b/>
        </w:rPr>
        <w:t>A Note about Bridging</w:t>
      </w:r>
    </w:p>
    <w:p w14:paraId="1E3FD8B1" w14:textId="77777777" w:rsidR="004F1B64" w:rsidRPr="004F1B64" w:rsidRDefault="004F1B64" w:rsidP="001D7A2A">
      <w:pPr>
        <w:pStyle w:val="BodyText"/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Up to 12 points of bridging can be accommodated in this course. Bridging units must be successfully completed within the first 48 points of study.</w:t>
      </w:r>
    </w:p>
    <w:p w14:paraId="1268B335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Mathematics Specialist ATAR or equivalent are required to complete MATH1722.</w:t>
      </w:r>
    </w:p>
    <w:p w14:paraId="55AFA582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Physics ATAR or equivalent are required to complete PHYS1030.</w:t>
      </w:r>
    </w:p>
    <w:p w14:paraId="4E6D6157" w14:textId="77777777" w:rsidR="004F1B64" w:rsidRPr="004F1B64" w:rsidRDefault="004F1B64" w:rsidP="001D7A2A">
      <w:pPr>
        <w:pStyle w:val="BodyText"/>
        <w:numPr>
          <w:ilvl w:val="0"/>
          <w:numId w:val="8"/>
        </w:numPr>
        <w:spacing w:line="276" w:lineRule="auto"/>
        <w:rPr>
          <w:rFonts w:ascii="Century Gothic" w:hAnsi="Century Gothic"/>
        </w:rPr>
      </w:pPr>
      <w:r w:rsidRPr="004F1B64">
        <w:rPr>
          <w:rFonts w:ascii="Century Gothic" w:hAnsi="Century Gothic"/>
        </w:rPr>
        <w:t>Students who have not achieved a scaled mark of at least 50 in Chemistry ATAR or equivalent are required to complete CHEM1003.</w:t>
      </w:r>
    </w:p>
    <w:p w14:paraId="72F27666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71513080" w14:textId="77777777" w:rsidR="004F1B64" w:rsidRDefault="004F1B64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</w:p>
    <w:p w14:paraId="1745FB51" w14:textId="5AB51E1D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7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4FAC" w14:textId="77777777" w:rsidR="00E80097" w:rsidRDefault="00E80097">
      <w:r>
        <w:separator/>
      </w:r>
    </w:p>
  </w:endnote>
  <w:endnote w:type="continuationSeparator" w:id="0">
    <w:p w14:paraId="0EBE5C5B" w14:textId="77777777" w:rsidR="00E80097" w:rsidRDefault="00E8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3239" w14:textId="77777777" w:rsidR="00E80097" w:rsidRDefault="00E80097">
      <w:r>
        <w:separator/>
      </w:r>
    </w:p>
  </w:footnote>
  <w:footnote w:type="continuationSeparator" w:id="0">
    <w:p w14:paraId="43275845" w14:textId="77777777" w:rsidR="00E80097" w:rsidRDefault="00E80097">
      <w:r>
        <w:continuationSeparator/>
      </w:r>
    </w:p>
  </w:footnote>
  <w:footnote w:id="1">
    <w:p w14:paraId="2AFE2387" w14:textId="24A60EB0" w:rsidR="00D14AA5" w:rsidRPr="002A5C9D" w:rsidRDefault="00D14AA5" w:rsidP="00D14AA5">
      <w:pPr>
        <w:pStyle w:val="FootnoteText"/>
        <w:rPr>
          <w:rFonts w:ascii="Century Gothic" w:hAnsi="Century Gothic"/>
        </w:rPr>
      </w:pPr>
      <w:r w:rsidRPr="002A5C9D">
        <w:rPr>
          <w:rStyle w:val="FootnoteReference"/>
          <w:rFonts w:ascii="Century Gothic" w:hAnsi="Century Gothic"/>
          <w:sz w:val="16"/>
          <w:szCs w:val="16"/>
        </w:rPr>
        <w:footnoteRef/>
      </w:r>
      <w:r w:rsidRPr="002A5C9D">
        <w:rPr>
          <w:rFonts w:ascii="Century Gothic" w:hAnsi="Century Gothic"/>
          <w:sz w:val="16"/>
          <w:szCs w:val="16"/>
        </w:rPr>
        <w:t xml:space="preserve"> Each year of enrolment is defined as completing 48 credit points (typically 8 units or two semesters of full-time study). For Semester 2 starters, this may extend into the next calendar year</w:t>
      </w:r>
      <w:r w:rsidR="00D25F3E">
        <w:rPr>
          <w:rFonts w:ascii="Century Gothic" w:hAnsi="Century Gothic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66135343" w:rsidR="00ED43BA" w:rsidRPr="00BF6FF2" w:rsidRDefault="001A21B1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 w:rsidRPr="00BF6FF2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BH011</w:t>
                          </w:r>
                          <w:r w:rsidR="00ED43BA" w:rsidRPr="00BF6FF2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Bachelor of Engineering (Honours)</w:t>
                          </w:r>
                        </w:p>
                        <w:p w14:paraId="1527DF1D" w14:textId="3DB49F85" w:rsidR="00ED43BA" w:rsidRPr="00BF6FF2" w:rsidRDefault="00696252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</w:pPr>
                          <w:r w:rsidRPr="00BF6FF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Automation and Robotics Engineering</w:t>
                          </w:r>
                          <w:r w:rsidR="00ED43BA" w:rsidRPr="00BF6FF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(MJD-E</w:t>
                          </w:r>
                          <w:r w:rsidRPr="00BF6FF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AUTO</w:t>
                          </w:r>
                          <w:r w:rsidR="00ED43BA" w:rsidRPr="00BF6FF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BF6FF2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br/>
                          </w:r>
                          <w:r w:rsidR="001C1D2C" w:rsidRPr="00BF6FF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4</w:t>
                          </w:r>
                          <w:r w:rsidR="00ED43BA" w:rsidRPr="00BF6FF2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66135343" w:rsidR="00ED43BA" w:rsidRPr="00BF6FF2" w:rsidRDefault="001A21B1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 w:rsidRPr="00BF6FF2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BH011</w:t>
                    </w:r>
                    <w:r w:rsidR="00ED43BA" w:rsidRPr="00BF6FF2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Bachelor of Engineering (Honours)</w:t>
                    </w:r>
                  </w:p>
                  <w:p w14:paraId="1527DF1D" w14:textId="3DB49F85" w:rsidR="00ED43BA" w:rsidRPr="00BF6FF2" w:rsidRDefault="00696252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</w:pPr>
                    <w:r w:rsidRPr="00BF6FF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Automation and Robotics Engineering</w:t>
                    </w:r>
                    <w:r w:rsidR="00ED43BA" w:rsidRPr="00BF6FF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(MJD-E</w:t>
                    </w:r>
                    <w:r w:rsidRPr="00BF6FF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AUTO</w:t>
                    </w:r>
                    <w:r w:rsidR="00ED43BA" w:rsidRPr="00BF6FF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BF6FF2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br/>
                    </w:r>
                    <w:r w:rsidR="001C1D2C" w:rsidRPr="00BF6FF2">
                      <w:rPr>
                        <w:rFonts w:ascii="Century Gothic" w:hAnsi="Century Gothic"/>
                        <w:bCs/>
                        <w:sz w:val="20"/>
                      </w:rPr>
                      <w:t>4</w:t>
                    </w:r>
                    <w:r w:rsidR="00ED43BA" w:rsidRPr="00BF6FF2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10A035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0"/>
  </w:num>
  <w:num w:numId="2" w16cid:durableId="1166748784">
    <w:abstractNumId w:val="4"/>
  </w:num>
  <w:num w:numId="3" w16cid:durableId="647710347">
    <w:abstractNumId w:val="2"/>
  </w:num>
  <w:num w:numId="4" w16cid:durableId="1851942597">
    <w:abstractNumId w:val="8"/>
  </w:num>
  <w:num w:numId="5" w16cid:durableId="1451516028">
    <w:abstractNumId w:val="5"/>
  </w:num>
  <w:num w:numId="6" w16cid:durableId="2134589986">
    <w:abstractNumId w:val="6"/>
  </w:num>
  <w:num w:numId="7" w16cid:durableId="1967422135">
    <w:abstractNumId w:val="1"/>
  </w:num>
  <w:num w:numId="8" w16cid:durableId="1079714622">
    <w:abstractNumId w:val="3"/>
  </w:num>
  <w:num w:numId="9" w16cid:durableId="1880900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45CC"/>
    <w:rsid w:val="00005BE5"/>
    <w:rsid w:val="00005F84"/>
    <w:rsid w:val="00015694"/>
    <w:rsid w:val="000168C6"/>
    <w:rsid w:val="00021146"/>
    <w:rsid w:val="000232ED"/>
    <w:rsid w:val="00023EEE"/>
    <w:rsid w:val="00032454"/>
    <w:rsid w:val="00033C2D"/>
    <w:rsid w:val="0003628C"/>
    <w:rsid w:val="0003743F"/>
    <w:rsid w:val="00037694"/>
    <w:rsid w:val="00041B0F"/>
    <w:rsid w:val="00041B35"/>
    <w:rsid w:val="00044729"/>
    <w:rsid w:val="00045927"/>
    <w:rsid w:val="0005237A"/>
    <w:rsid w:val="00055926"/>
    <w:rsid w:val="00064362"/>
    <w:rsid w:val="00066EB3"/>
    <w:rsid w:val="00071750"/>
    <w:rsid w:val="00072239"/>
    <w:rsid w:val="00076F44"/>
    <w:rsid w:val="00077689"/>
    <w:rsid w:val="00080BB2"/>
    <w:rsid w:val="000852A6"/>
    <w:rsid w:val="00086791"/>
    <w:rsid w:val="00091B7A"/>
    <w:rsid w:val="00092114"/>
    <w:rsid w:val="00094462"/>
    <w:rsid w:val="000A313B"/>
    <w:rsid w:val="000A4838"/>
    <w:rsid w:val="000A5C7C"/>
    <w:rsid w:val="000B395A"/>
    <w:rsid w:val="000B485F"/>
    <w:rsid w:val="000B5BBE"/>
    <w:rsid w:val="000B6A71"/>
    <w:rsid w:val="000C7C6F"/>
    <w:rsid w:val="000E16BB"/>
    <w:rsid w:val="000E6A24"/>
    <w:rsid w:val="000E7688"/>
    <w:rsid w:val="000F34B9"/>
    <w:rsid w:val="00103B8F"/>
    <w:rsid w:val="00103F84"/>
    <w:rsid w:val="00112A04"/>
    <w:rsid w:val="00113900"/>
    <w:rsid w:val="00113FE6"/>
    <w:rsid w:val="00117E1D"/>
    <w:rsid w:val="00120069"/>
    <w:rsid w:val="001337B9"/>
    <w:rsid w:val="001362FA"/>
    <w:rsid w:val="0014092F"/>
    <w:rsid w:val="00147030"/>
    <w:rsid w:val="00151E96"/>
    <w:rsid w:val="00154FA1"/>
    <w:rsid w:val="0015538E"/>
    <w:rsid w:val="00155A1A"/>
    <w:rsid w:val="001561C5"/>
    <w:rsid w:val="001576E4"/>
    <w:rsid w:val="0016048E"/>
    <w:rsid w:val="00161C49"/>
    <w:rsid w:val="001678DD"/>
    <w:rsid w:val="00167E4D"/>
    <w:rsid w:val="001746E9"/>
    <w:rsid w:val="00184E3F"/>
    <w:rsid w:val="00186843"/>
    <w:rsid w:val="0018713B"/>
    <w:rsid w:val="00190357"/>
    <w:rsid w:val="00191A91"/>
    <w:rsid w:val="00192C14"/>
    <w:rsid w:val="00192C70"/>
    <w:rsid w:val="0019460E"/>
    <w:rsid w:val="001A21B1"/>
    <w:rsid w:val="001A2724"/>
    <w:rsid w:val="001A3C87"/>
    <w:rsid w:val="001A644D"/>
    <w:rsid w:val="001B1CEC"/>
    <w:rsid w:val="001C1D2C"/>
    <w:rsid w:val="001C398B"/>
    <w:rsid w:val="001D0DE2"/>
    <w:rsid w:val="001D2AE5"/>
    <w:rsid w:val="001D2BBF"/>
    <w:rsid w:val="001D34BE"/>
    <w:rsid w:val="001D7A2A"/>
    <w:rsid w:val="001E314B"/>
    <w:rsid w:val="001E5B94"/>
    <w:rsid w:val="001E7AFA"/>
    <w:rsid w:val="001F0B6F"/>
    <w:rsid w:val="001F2210"/>
    <w:rsid w:val="001F760A"/>
    <w:rsid w:val="0020706C"/>
    <w:rsid w:val="00210393"/>
    <w:rsid w:val="00211FF2"/>
    <w:rsid w:val="0022037D"/>
    <w:rsid w:val="00220F23"/>
    <w:rsid w:val="00226FDB"/>
    <w:rsid w:val="00227276"/>
    <w:rsid w:val="00242C11"/>
    <w:rsid w:val="002440C5"/>
    <w:rsid w:val="00246303"/>
    <w:rsid w:val="00247CB8"/>
    <w:rsid w:val="00250AE7"/>
    <w:rsid w:val="00250F2F"/>
    <w:rsid w:val="002567F2"/>
    <w:rsid w:val="00256872"/>
    <w:rsid w:val="00257D6D"/>
    <w:rsid w:val="002613E0"/>
    <w:rsid w:val="0026161C"/>
    <w:rsid w:val="00261CAF"/>
    <w:rsid w:val="00261D76"/>
    <w:rsid w:val="00265C17"/>
    <w:rsid w:val="00275596"/>
    <w:rsid w:val="00277C73"/>
    <w:rsid w:val="00284709"/>
    <w:rsid w:val="00287B9E"/>
    <w:rsid w:val="00293523"/>
    <w:rsid w:val="002A0AAD"/>
    <w:rsid w:val="002A2B08"/>
    <w:rsid w:val="002A335C"/>
    <w:rsid w:val="002A5C9D"/>
    <w:rsid w:val="002B2978"/>
    <w:rsid w:val="002B7CCD"/>
    <w:rsid w:val="002C0BB1"/>
    <w:rsid w:val="002D6D0E"/>
    <w:rsid w:val="002E19CD"/>
    <w:rsid w:val="002E3B4A"/>
    <w:rsid w:val="002F4A0F"/>
    <w:rsid w:val="0030441D"/>
    <w:rsid w:val="0030630B"/>
    <w:rsid w:val="00306489"/>
    <w:rsid w:val="00310CCE"/>
    <w:rsid w:val="00310EAE"/>
    <w:rsid w:val="003164B4"/>
    <w:rsid w:val="00317BD0"/>
    <w:rsid w:val="00320B90"/>
    <w:rsid w:val="003368AC"/>
    <w:rsid w:val="003377EF"/>
    <w:rsid w:val="00337BE3"/>
    <w:rsid w:val="00337DAE"/>
    <w:rsid w:val="003438F2"/>
    <w:rsid w:val="00347910"/>
    <w:rsid w:val="00351990"/>
    <w:rsid w:val="003526F4"/>
    <w:rsid w:val="00355011"/>
    <w:rsid w:val="00360981"/>
    <w:rsid w:val="003620BB"/>
    <w:rsid w:val="00362E3E"/>
    <w:rsid w:val="00366B2F"/>
    <w:rsid w:val="003734E4"/>
    <w:rsid w:val="00374995"/>
    <w:rsid w:val="00376594"/>
    <w:rsid w:val="00381EBE"/>
    <w:rsid w:val="00392C1B"/>
    <w:rsid w:val="003A4799"/>
    <w:rsid w:val="003B1991"/>
    <w:rsid w:val="003B30E5"/>
    <w:rsid w:val="003B633B"/>
    <w:rsid w:val="003B65EF"/>
    <w:rsid w:val="003C19BE"/>
    <w:rsid w:val="003C390A"/>
    <w:rsid w:val="003C5B6E"/>
    <w:rsid w:val="003C6159"/>
    <w:rsid w:val="003D262C"/>
    <w:rsid w:val="003D3445"/>
    <w:rsid w:val="003D4B63"/>
    <w:rsid w:val="003D5C0D"/>
    <w:rsid w:val="003E156A"/>
    <w:rsid w:val="003E3D8B"/>
    <w:rsid w:val="003E5F14"/>
    <w:rsid w:val="003F07E4"/>
    <w:rsid w:val="004007A1"/>
    <w:rsid w:val="00402FE9"/>
    <w:rsid w:val="00405828"/>
    <w:rsid w:val="00406250"/>
    <w:rsid w:val="00407891"/>
    <w:rsid w:val="004103BF"/>
    <w:rsid w:val="00421BD2"/>
    <w:rsid w:val="00440C08"/>
    <w:rsid w:val="0044270F"/>
    <w:rsid w:val="004436EB"/>
    <w:rsid w:val="0044659A"/>
    <w:rsid w:val="00450117"/>
    <w:rsid w:val="004511B4"/>
    <w:rsid w:val="00452E13"/>
    <w:rsid w:val="00453931"/>
    <w:rsid w:val="00455D05"/>
    <w:rsid w:val="004576BB"/>
    <w:rsid w:val="00457A8E"/>
    <w:rsid w:val="00457CB5"/>
    <w:rsid w:val="00464A8D"/>
    <w:rsid w:val="004747F2"/>
    <w:rsid w:val="004752A5"/>
    <w:rsid w:val="00477CAB"/>
    <w:rsid w:val="00483786"/>
    <w:rsid w:val="00483D1E"/>
    <w:rsid w:val="00486B57"/>
    <w:rsid w:val="00490361"/>
    <w:rsid w:val="00490384"/>
    <w:rsid w:val="004A7588"/>
    <w:rsid w:val="004B2470"/>
    <w:rsid w:val="004B2A14"/>
    <w:rsid w:val="004B6EB1"/>
    <w:rsid w:val="004C3FA5"/>
    <w:rsid w:val="004C5048"/>
    <w:rsid w:val="004C6FF2"/>
    <w:rsid w:val="004D06CB"/>
    <w:rsid w:val="004D6DDA"/>
    <w:rsid w:val="004D73A9"/>
    <w:rsid w:val="004E0429"/>
    <w:rsid w:val="004E37A9"/>
    <w:rsid w:val="004F1B64"/>
    <w:rsid w:val="004F554A"/>
    <w:rsid w:val="004F6227"/>
    <w:rsid w:val="004F6824"/>
    <w:rsid w:val="005018B1"/>
    <w:rsid w:val="0050203B"/>
    <w:rsid w:val="00504CF6"/>
    <w:rsid w:val="00506BBE"/>
    <w:rsid w:val="00511B28"/>
    <w:rsid w:val="00514726"/>
    <w:rsid w:val="0051557B"/>
    <w:rsid w:val="00515698"/>
    <w:rsid w:val="00521865"/>
    <w:rsid w:val="0052295D"/>
    <w:rsid w:val="00526D0B"/>
    <w:rsid w:val="005338F0"/>
    <w:rsid w:val="00545648"/>
    <w:rsid w:val="005510B3"/>
    <w:rsid w:val="00551114"/>
    <w:rsid w:val="00552D15"/>
    <w:rsid w:val="00556595"/>
    <w:rsid w:val="00556BB1"/>
    <w:rsid w:val="00557565"/>
    <w:rsid w:val="00561502"/>
    <w:rsid w:val="00563CE4"/>
    <w:rsid w:val="00565F88"/>
    <w:rsid w:val="005661FA"/>
    <w:rsid w:val="00566B11"/>
    <w:rsid w:val="0056794C"/>
    <w:rsid w:val="005716A8"/>
    <w:rsid w:val="0057394E"/>
    <w:rsid w:val="005742B8"/>
    <w:rsid w:val="005746C2"/>
    <w:rsid w:val="00582D4A"/>
    <w:rsid w:val="005846E2"/>
    <w:rsid w:val="005860D3"/>
    <w:rsid w:val="00593CD1"/>
    <w:rsid w:val="005A1075"/>
    <w:rsid w:val="005A330A"/>
    <w:rsid w:val="005A62CF"/>
    <w:rsid w:val="005C0F38"/>
    <w:rsid w:val="005C3861"/>
    <w:rsid w:val="005D2ADE"/>
    <w:rsid w:val="005D6F93"/>
    <w:rsid w:val="005E3566"/>
    <w:rsid w:val="005E4968"/>
    <w:rsid w:val="005F12DC"/>
    <w:rsid w:val="005F5D5A"/>
    <w:rsid w:val="005F6E6D"/>
    <w:rsid w:val="006030D3"/>
    <w:rsid w:val="00603EBC"/>
    <w:rsid w:val="00604B40"/>
    <w:rsid w:val="00607B87"/>
    <w:rsid w:val="00612ACD"/>
    <w:rsid w:val="00623315"/>
    <w:rsid w:val="00624250"/>
    <w:rsid w:val="00627187"/>
    <w:rsid w:val="006277D5"/>
    <w:rsid w:val="00630F03"/>
    <w:rsid w:val="00631ECC"/>
    <w:rsid w:val="00633F61"/>
    <w:rsid w:val="006340A9"/>
    <w:rsid w:val="00640A76"/>
    <w:rsid w:val="00641239"/>
    <w:rsid w:val="00646911"/>
    <w:rsid w:val="00650C5B"/>
    <w:rsid w:val="006574C4"/>
    <w:rsid w:val="0066196C"/>
    <w:rsid w:val="0066263E"/>
    <w:rsid w:val="00666E28"/>
    <w:rsid w:val="006745ED"/>
    <w:rsid w:val="00680646"/>
    <w:rsid w:val="006826BF"/>
    <w:rsid w:val="006836DF"/>
    <w:rsid w:val="006859F0"/>
    <w:rsid w:val="00686F74"/>
    <w:rsid w:val="006878F4"/>
    <w:rsid w:val="00691098"/>
    <w:rsid w:val="00694EC8"/>
    <w:rsid w:val="00696252"/>
    <w:rsid w:val="006A3EDA"/>
    <w:rsid w:val="006A45D5"/>
    <w:rsid w:val="006B030D"/>
    <w:rsid w:val="006C080F"/>
    <w:rsid w:val="006D028F"/>
    <w:rsid w:val="006D063B"/>
    <w:rsid w:val="006D0FD0"/>
    <w:rsid w:val="006D324C"/>
    <w:rsid w:val="006D719E"/>
    <w:rsid w:val="006D78B6"/>
    <w:rsid w:val="006D7BA8"/>
    <w:rsid w:val="006E653E"/>
    <w:rsid w:val="006F0EF7"/>
    <w:rsid w:val="006F2DF3"/>
    <w:rsid w:val="006F33A8"/>
    <w:rsid w:val="00702873"/>
    <w:rsid w:val="0070410F"/>
    <w:rsid w:val="00711344"/>
    <w:rsid w:val="007118A3"/>
    <w:rsid w:val="00716D80"/>
    <w:rsid w:val="007178E7"/>
    <w:rsid w:val="007206BE"/>
    <w:rsid w:val="007222E9"/>
    <w:rsid w:val="00725A34"/>
    <w:rsid w:val="00740626"/>
    <w:rsid w:val="00740AEF"/>
    <w:rsid w:val="00741C7A"/>
    <w:rsid w:val="007438F2"/>
    <w:rsid w:val="00746568"/>
    <w:rsid w:val="00752444"/>
    <w:rsid w:val="007537BF"/>
    <w:rsid w:val="00753CB0"/>
    <w:rsid w:val="00754674"/>
    <w:rsid w:val="00762A14"/>
    <w:rsid w:val="0076449C"/>
    <w:rsid w:val="00771E43"/>
    <w:rsid w:val="00776D9E"/>
    <w:rsid w:val="00785752"/>
    <w:rsid w:val="00787184"/>
    <w:rsid w:val="007921D7"/>
    <w:rsid w:val="00792C7C"/>
    <w:rsid w:val="00793894"/>
    <w:rsid w:val="0079531E"/>
    <w:rsid w:val="007A1249"/>
    <w:rsid w:val="007A254D"/>
    <w:rsid w:val="007A2860"/>
    <w:rsid w:val="007A2C1C"/>
    <w:rsid w:val="007A35FB"/>
    <w:rsid w:val="007A70A6"/>
    <w:rsid w:val="007B01CC"/>
    <w:rsid w:val="007B0B32"/>
    <w:rsid w:val="007B4EE6"/>
    <w:rsid w:val="007B716C"/>
    <w:rsid w:val="007B7FF9"/>
    <w:rsid w:val="007C33BA"/>
    <w:rsid w:val="007C7311"/>
    <w:rsid w:val="007D07EE"/>
    <w:rsid w:val="007D6921"/>
    <w:rsid w:val="007E080D"/>
    <w:rsid w:val="007E3F58"/>
    <w:rsid w:val="007E5AC8"/>
    <w:rsid w:val="007E69F2"/>
    <w:rsid w:val="007F09A7"/>
    <w:rsid w:val="007F41F5"/>
    <w:rsid w:val="007F4EE1"/>
    <w:rsid w:val="007F6FF2"/>
    <w:rsid w:val="00800AB6"/>
    <w:rsid w:val="00800AC4"/>
    <w:rsid w:val="00801560"/>
    <w:rsid w:val="00804438"/>
    <w:rsid w:val="00806498"/>
    <w:rsid w:val="00810A3B"/>
    <w:rsid w:val="0081137A"/>
    <w:rsid w:val="0082126C"/>
    <w:rsid w:val="00822983"/>
    <w:rsid w:val="00823AA5"/>
    <w:rsid w:val="0082731D"/>
    <w:rsid w:val="00832A8E"/>
    <w:rsid w:val="00833266"/>
    <w:rsid w:val="00837730"/>
    <w:rsid w:val="00837DCB"/>
    <w:rsid w:val="00844B71"/>
    <w:rsid w:val="00845E33"/>
    <w:rsid w:val="008531DE"/>
    <w:rsid w:val="00856D30"/>
    <w:rsid w:val="008570DA"/>
    <w:rsid w:val="00860925"/>
    <w:rsid w:val="00861309"/>
    <w:rsid w:val="008647EC"/>
    <w:rsid w:val="0087270E"/>
    <w:rsid w:val="00873048"/>
    <w:rsid w:val="00873762"/>
    <w:rsid w:val="0087638E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A04BE"/>
    <w:rsid w:val="008A1286"/>
    <w:rsid w:val="008A1888"/>
    <w:rsid w:val="008A2C3A"/>
    <w:rsid w:val="008A43D7"/>
    <w:rsid w:val="008B283C"/>
    <w:rsid w:val="008B6795"/>
    <w:rsid w:val="008C1152"/>
    <w:rsid w:val="008C27EF"/>
    <w:rsid w:val="008C30CF"/>
    <w:rsid w:val="008C3503"/>
    <w:rsid w:val="008C35B6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3AD3"/>
    <w:rsid w:val="008E6193"/>
    <w:rsid w:val="008E6CD7"/>
    <w:rsid w:val="008F1419"/>
    <w:rsid w:val="008F27D2"/>
    <w:rsid w:val="008F3A01"/>
    <w:rsid w:val="00907C4D"/>
    <w:rsid w:val="00913BB8"/>
    <w:rsid w:val="00914486"/>
    <w:rsid w:val="0091553B"/>
    <w:rsid w:val="00915FA4"/>
    <w:rsid w:val="00922BCA"/>
    <w:rsid w:val="00924B02"/>
    <w:rsid w:val="00926649"/>
    <w:rsid w:val="00927706"/>
    <w:rsid w:val="00930567"/>
    <w:rsid w:val="00935488"/>
    <w:rsid w:val="009362D2"/>
    <w:rsid w:val="00937B46"/>
    <w:rsid w:val="00940046"/>
    <w:rsid w:val="009414A7"/>
    <w:rsid w:val="00942C90"/>
    <w:rsid w:val="0094351B"/>
    <w:rsid w:val="009444F4"/>
    <w:rsid w:val="009512AA"/>
    <w:rsid w:val="00960571"/>
    <w:rsid w:val="00962280"/>
    <w:rsid w:val="00963F7A"/>
    <w:rsid w:val="0097154C"/>
    <w:rsid w:val="009721F7"/>
    <w:rsid w:val="009762C6"/>
    <w:rsid w:val="00980CDC"/>
    <w:rsid w:val="009822D5"/>
    <w:rsid w:val="009832E9"/>
    <w:rsid w:val="00986CED"/>
    <w:rsid w:val="00991FB5"/>
    <w:rsid w:val="0099205B"/>
    <w:rsid w:val="00997EF4"/>
    <w:rsid w:val="009A7CC7"/>
    <w:rsid w:val="009B13A3"/>
    <w:rsid w:val="009B1ADF"/>
    <w:rsid w:val="009B1F7F"/>
    <w:rsid w:val="009C1A7F"/>
    <w:rsid w:val="009C2F96"/>
    <w:rsid w:val="009C3F04"/>
    <w:rsid w:val="009C7203"/>
    <w:rsid w:val="009D7C07"/>
    <w:rsid w:val="009E00AD"/>
    <w:rsid w:val="009E5FED"/>
    <w:rsid w:val="009E7471"/>
    <w:rsid w:val="009E7B39"/>
    <w:rsid w:val="009F4A41"/>
    <w:rsid w:val="009F550C"/>
    <w:rsid w:val="00A00832"/>
    <w:rsid w:val="00A0150F"/>
    <w:rsid w:val="00A06440"/>
    <w:rsid w:val="00A07B6F"/>
    <w:rsid w:val="00A07CB9"/>
    <w:rsid w:val="00A115B1"/>
    <w:rsid w:val="00A12D55"/>
    <w:rsid w:val="00A137C4"/>
    <w:rsid w:val="00A1581E"/>
    <w:rsid w:val="00A21C30"/>
    <w:rsid w:val="00A21E5C"/>
    <w:rsid w:val="00A22C9F"/>
    <w:rsid w:val="00A22CB7"/>
    <w:rsid w:val="00A26DEA"/>
    <w:rsid w:val="00A301E4"/>
    <w:rsid w:val="00A32FE2"/>
    <w:rsid w:val="00A363C7"/>
    <w:rsid w:val="00A403B3"/>
    <w:rsid w:val="00A614FA"/>
    <w:rsid w:val="00A622AC"/>
    <w:rsid w:val="00A6325C"/>
    <w:rsid w:val="00A712FA"/>
    <w:rsid w:val="00A71B33"/>
    <w:rsid w:val="00A743DD"/>
    <w:rsid w:val="00A80ECB"/>
    <w:rsid w:val="00A86C36"/>
    <w:rsid w:val="00A900C6"/>
    <w:rsid w:val="00A95F5D"/>
    <w:rsid w:val="00A9701D"/>
    <w:rsid w:val="00AB1695"/>
    <w:rsid w:val="00AB1813"/>
    <w:rsid w:val="00AB520A"/>
    <w:rsid w:val="00AC3E0D"/>
    <w:rsid w:val="00AD2823"/>
    <w:rsid w:val="00AD520D"/>
    <w:rsid w:val="00AD7C22"/>
    <w:rsid w:val="00AE0D07"/>
    <w:rsid w:val="00AE612A"/>
    <w:rsid w:val="00AE6217"/>
    <w:rsid w:val="00AE64B1"/>
    <w:rsid w:val="00AF2879"/>
    <w:rsid w:val="00AF7DC8"/>
    <w:rsid w:val="00B0076C"/>
    <w:rsid w:val="00B022A2"/>
    <w:rsid w:val="00B05678"/>
    <w:rsid w:val="00B1559C"/>
    <w:rsid w:val="00B21D3C"/>
    <w:rsid w:val="00B21EA8"/>
    <w:rsid w:val="00B31A25"/>
    <w:rsid w:val="00B36351"/>
    <w:rsid w:val="00B367C0"/>
    <w:rsid w:val="00B40712"/>
    <w:rsid w:val="00B431BD"/>
    <w:rsid w:val="00B51B40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92C66"/>
    <w:rsid w:val="00B93E5C"/>
    <w:rsid w:val="00B9406E"/>
    <w:rsid w:val="00BA44E5"/>
    <w:rsid w:val="00BA4589"/>
    <w:rsid w:val="00BA4A81"/>
    <w:rsid w:val="00BA6691"/>
    <w:rsid w:val="00BB2F0D"/>
    <w:rsid w:val="00BB474C"/>
    <w:rsid w:val="00BB5351"/>
    <w:rsid w:val="00BB66AF"/>
    <w:rsid w:val="00BC0407"/>
    <w:rsid w:val="00BC1600"/>
    <w:rsid w:val="00BC2C91"/>
    <w:rsid w:val="00BC31E5"/>
    <w:rsid w:val="00BC46B7"/>
    <w:rsid w:val="00BC5772"/>
    <w:rsid w:val="00BC785E"/>
    <w:rsid w:val="00BD4AAF"/>
    <w:rsid w:val="00BD7358"/>
    <w:rsid w:val="00BF0A0B"/>
    <w:rsid w:val="00BF53EB"/>
    <w:rsid w:val="00BF6FF2"/>
    <w:rsid w:val="00C005B8"/>
    <w:rsid w:val="00C02E6A"/>
    <w:rsid w:val="00C032F2"/>
    <w:rsid w:val="00C10BDF"/>
    <w:rsid w:val="00C13BEE"/>
    <w:rsid w:val="00C22311"/>
    <w:rsid w:val="00C24942"/>
    <w:rsid w:val="00C2759C"/>
    <w:rsid w:val="00C30C13"/>
    <w:rsid w:val="00C319BF"/>
    <w:rsid w:val="00C32030"/>
    <w:rsid w:val="00C3592C"/>
    <w:rsid w:val="00C36B46"/>
    <w:rsid w:val="00C424FE"/>
    <w:rsid w:val="00C47123"/>
    <w:rsid w:val="00C510E1"/>
    <w:rsid w:val="00C517B9"/>
    <w:rsid w:val="00C52CA4"/>
    <w:rsid w:val="00C54049"/>
    <w:rsid w:val="00C555F3"/>
    <w:rsid w:val="00C55729"/>
    <w:rsid w:val="00C71248"/>
    <w:rsid w:val="00C72B2A"/>
    <w:rsid w:val="00C751E6"/>
    <w:rsid w:val="00C75331"/>
    <w:rsid w:val="00C76AB3"/>
    <w:rsid w:val="00C80F91"/>
    <w:rsid w:val="00C90DB9"/>
    <w:rsid w:val="00C92CE2"/>
    <w:rsid w:val="00CB27F4"/>
    <w:rsid w:val="00CB4321"/>
    <w:rsid w:val="00CC01C2"/>
    <w:rsid w:val="00CC38A8"/>
    <w:rsid w:val="00CC667A"/>
    <w:rsid w:val="00CD0492"/>
    <w:rsid w:val="00CD0BC8"/>
    <w:rsid w:val="00CD44E8"/>
    <w:rsid w:val="00CD4AAF"/>
    <w:rsid w:val="00CF05D5"/>
    <w:rsid w:val="00CF15EA"/>
    <w:rsid w:val="00CF55D9"/>
    <w:rsid w:val="00CF6C7A"/>
    <w:rsid w:val="00D02CEB"/>
    <w:rsid w:val="00D03E35"/>
    <w:rsid w:val="00D0491D"/>
    <w:rsid w:val="00D1026A"/>
    <w:rsid w:val="00D115BE"/>
    <w:rsid w:val="00D14AA5"/>
    <w:rsid w:val="00D15317"/>
    <w:rsid w:val="00D17BCA"/>
    <w:rsid w:val="00D2011F"/>
    <w:rsid w:val="00D214A0"/>
    <w:rsid w:val="00D21C4B"/>
    <w:rsid w:val="00D23AA8"/>
    <w:rsid w:val="00D25F3E"/>
    <w:rsid w:val="00D26402"/>
    <w:rsid w:val="00D275D2"/>
    <w:rsid w:val="00D27CD8"/>
    <w:rsid w:val="00D323B3"/>
    <w:rsid w:val="00D341B0"/>
    <w:rsid w:val="00D35F87"/>
    <w:rsid w:val="00D36BDF"/>
    <w:rsid w:val="00D43F7F"/>
    <w:rsid w:val="00D54CB6"/>
    <w:rsid w:val="00D553EA"/>
    <w:rsid w:val="00D55C15"/>
    <w:rsid w:val="00D62940"/>
    <w:rsid w:val="00D654EF"/>
    <w:rsid w:val="00D66AB7"/>
    <w:rsid w:val="00D70CED"/>
    <w:rsid w:val="00D7273D"/>
    <w:rsid w:val="00D84D86"/>
    <w:rsid w:val="00D85BF2"/>
    <w:rsid w:val="00D85D79"/>
    <w:rsid w:val="00D87D43"/>
    <w:rsid w:val="00D92A28"/>
    <w:rsid w:val="00D9406C"/>
    <w:rsid w:val="00D94ED7"/>
    <w:rsid w:val="00D95649"/>
    <w:rsid w:val="00D96937"/>
    <w:rsid w:val="00D97EDB"/>
    <w:rsid w:val="00DA1466"/>
    <w:rsid w:val="00DA31E5"/>
    <w:rsid w:val="00DA437F"/>
    <w:rsid w:val="00DA5258"/>
    <w:rsid w:val="00DA74D5"/>
    <w:rsid w:val="00DB13E8"/>
    <w:rsid w:val="00DC7FC6"/>
    <w:rsid w:val="00DD0D60"/>
    <w:rsid w:val="00DD0E4F"/>
    <w:rsid w:val="00DD50F1"/>
    <w:rsid w:val="00DD73F4"/>
    <w:rsid w:val="00DD7731"/>
    <w:rsid w:val="00DE090D"/>
    <w:rsid w:val="00DE7BA1"/>
    <w:rsid w:val="00DF3016"/>
    <w:rsid w:val="00E07666"/>
    <w:rsid w:val="00E07804"/>
    <w:rsid w:val="00E10BAA"/>
    <w:rsid w:val="00E1156E"/>
    <w:rsid w:val="00E1585E"/>
    <w:rsid w:val="00E15D70"/>
    <w:rsid w:val="00E233DF"/>
    <w:rsid w:val="00E23B97"/>
    <w:rsid w:val="00E25577"/>
    <w:rsid w:val="00E301C7"/>
    <w:rsid w:val="00E35684"/>
    <w:rsid w:val="00E36747"/>
    <w:rsid w:val="00E42D5C"/>
    <w:rsid w:val="00E44072"/>
    <w:rsid w:val="00E46E9A"/>
    <w:rsid w:val="00E47C0E"/>
    <w:rsid w:val="00E538EE"/>
    <w:rsid w:val="00E55789"/>
    <w:rsid w:val="00E56365"/>
    <w:rsid w:val="00E630E2"/>
    <w:rsid w:val="00E635FC"/>
    <w:rsid w:val="00E65D3E"/>
    <w:rsid w:val="00E72A90"/>
    <w:rsid w:val="00E72D84"/>
    <w:rsid w:val="00E759AD"/>
    <w:rsid w:val="00E80097"/>
    <w:rsid w:val="00E81C4D"/>
    <w:rsid w:val="00E848C8"/>
    <w:rsid w:val="00E917E5"/>
    <w:rsid w:val="00E92C26"/>
    <w:rsid w:val="00E930F4"/>
    <w:rsid w:val="00E945DE"/>
    <w:rsid w:val="00E9594D"/>
    <w:rsid w:val="00E977AE"/>
    <w:rsid w:val="00EA393F"/>
    <w:rsid w:val="00EA56BC"/>
    <w:rsid w:val="00EB1428"/>
    <w:rsid w:val="00EB7F68"/>
    <w:rsid w:val="00ED07B8"/>
    <w:rsid w:val="00ED1436"/>
    <w:rsid w:val="00ED1A1E"/>
    <w:rsid w:val="00ED43BA"/>
    <w:rsid w:val="00ED76C7"/>
    <w:rsid w:val="00EF0620"/>
    <w:rsid w:val="00EF15E5"/>
    <w:rsid w:val="00EF2FBC"/>
    <w:rsid w:val="00EF4295"/>
    <w:rsid w:val="00EF4D22"/>
    <w:rsid w:val="00EF527A"/>
    <w:rsid w:val="00F02B52"/>
    <w:rsid w:val="00F0300B"/>
    <w:rsid w:val="00F1457F"/>
    <w:rsid w:val="00F1494D"/>
    <w:rsid w:val="00F21FA9"/>
    <w:rsid w:val="00F2589F"/>
    <w:rsid w:val="00F2634D"/>
    <w:rsid w:val="00F303FB"/>
    <w:rsid w:val="00F31CB8"/>
    <w:rsid w:val="00F32D5B"/>
    <w:rsid w:val="00F37DD7"/>
    <w:rsid w:val="00F465A8"/>
    <w:rsid w:val="00F467E3"/>
    <w:rsid w:val="00F51B12"/>
    <w:rsid w:val="00F51E21"/>
    <w:rsid w:val="00F5401C"/>
    <w:rsid w:val="00F551B2"/>
    <w:rsid w:val="00F63961"/>
    <w:rsid w:val="00F64D74"/>
    <w:rsid w:val="00F66BEC"/>
    <w:rsid w:val="00F7069A"/>
    <w:rsid w:val="00F76296"/>
    <w:rsid w:val="00F803B3"/>
    <w:rsid w:val="00F92292"/>
    <w:rsid w:val="00F931C7"/>
    <w:rsid w:val="00F979AB"/>
    <w:rsid w:val="00FA60D8"/>
    <w:rsid w:val="00FA6D02"/>
    <w:rsid w:val="00FA71E5"/>
    <w:rsid w:val="00FA77E6"/>
    <w:rsid w:val="00FA7AC3"/>
    <w:rsid w:val="00FB209A"/>
    <w:rsid w:val="00FC12B7"/>
    <w:rsid w:val="00FC2BA0"/>
    <w:rsid w:val="00FC32B9"/>
    <w:rsid w:val="00FC47BA"/>
    <w:rsid w:val="00FD0E3C"/>
    <w:rsid w:val="00FD301A"/>
    <w:rsid w:val="00FD59C9"/>
    <w:rsid w:val="00FD6B2A"/>
    <w:rsid w:val="00FE3403"/>
    <w:rsid w:val="00FE53FE"/>
    <w:rsid w:val="00FF41D4"/>
    <w:rsid w:val="00FF6058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wa.edu.au/students/my-course/study-areas/ems-stud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andbooks.uwa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handbooks.uwa.edu.au/rules?code=BH01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AB3271-486A-4E91-A461-09F5E70A8351}"/>
</file>

<file path=customXml/itemProps4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52</cp:revision>
  <dcterms:created xsi:type="dcterms:W3CDTF">2025-06-20T04:47:00Z</dcterms:created>
  <dcterms:modified xsi:type="dcterms:W3CDTF">2025-10-16T22:27:00Z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